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DBBCB" w14:textId="77777777" w:rsidR="004A1F55" w:rsidRPr="00165CF5" w:rsidRDefault="004A1F55">
      <w:pPr>
        <w:rPr>
          <w:b/>
          <w:sz w:val="20"/>
          <w:szCs w:val="20"/>
        </w:rPr>
      </w:pPr>
      <w:r w:rsidRPr="00165CF5">
        <w:rPr>
          <w:b/>
          <w:sz w:val="20"/>
          <w:szCs w:val="20"/>
        </w:rPr>
        <w:t xml:space="preserve">RAPPEL DES </w:t>
      </w:r>
      <w:r w:rsidR="00AB7C5A" w:rsidRPr="00165CF5">
        <w:rPr>
          <w:b/>
          <w:sz w:val="20"/>
          <w:szCs w:val="20"/>
        </w:rPr>
        <w:t>SIX</w:t>
      </w:r>
      <w:r w:rsidRPr="00165CF5">
        <w:rPr>
          <w:b/>
          <w:sz w:val="20"/>
          <w:szCs w:val="20"/>
        </w:rPr>
        <w:t xml:space="preserve"> GRANDES CATEGORIES DE COMPETENCES EN MEDECINE GENERALE :</w:t>
      </w:r>
    </w:p>
    <w:p w14:paraId="4013C811" w14:textId="77777777" w:rsidR="00BD7199" w:rsidRDefault="00BD7199" w:rsidP="00884AEB">
      <w:pPr>
        <w:rPr>
          <w:rFonts w:ascii="Calibri" w:hAnsi="Calibri"/>
          <w:color w:val="00B0F0"/>
          <w:sz w:val="18"/>
          <w:szCs w:val="18"/>
        </w:rPr>
        <w:sectPr w:rsidR="00BD7199" w:rsidSect="004A7FE5">
          <w:pgSz w:w="11906" w:h="16838"/>
          <w:pgMar w:top="720" w:right="720" w:bottom="720" w:left="709" w:header="708" w:footer="708" w:gutter="0"/>
          <w:cols w:space="708"/>
          <w:docGrid w:linePitch="360"/>
        </w:sectPr>
      </w:pPr>
    </w:p>
    <w:p w14:paraId="401A2CF1" w14:textId="422BD959" w:rsidR="004A1F55" w:rsidRPr="00165CF5" w:rsidRDefault="007579D6" w:rsidP="00B66E43">
      <w:pPr>
        <w:rPr>
          <w:rFonts w:ascii="Calibri" w:hAnsi="Calibri"/>
          <w:color w:val="00B0F0"/>
          <w:sz w:val="18"/>
          <w:szCs w:val="18"/>
        </w:rPr>
      </w:pPr>
      <w:r>
        <w:rPr>
          <w:rFonts w:ascii="Calibri" w:hAnsi="Calibri"/>
          <w:color w:val="00B0F0"/>
          <w:sz w:val="18"/>
          <w:szCs w:val="18"/>
        </w:rPr>
        <w:t>PREMIER RECOURS/</w:t>
      </w:r>
      <w:r w:rsidR="004A1F55" w:rsidRPr="00165CF5">
        <w:rPr>
          <w:rFonts w:ascii="Calibri" w:hAnsi="Calibri"/>
          <w:color w:val="00B0F0"/>
          <w:sz w:val="18"/>
          <w:szCs w:val="18"/>
        </w:rPr>
        <w:t>URGENCES :</w:t>
      </w:r>
    </w:p>
    <w:p w14:paraId="473AFD5B" w14:textId="1D718457" w:rsidR="004A1F55" w:rsidRPr="00165CF5" w:rsidRDefault="004A1F55" w:rsidP="00B66E43">
      <w:pPr>
        <w:numPr>
          <w:ilvl w:val="0"/>
          <w:numId w:val="1"/>
        </w:numPr>
        <w:spacing w:after="0" w:line="240" w:lineRule="auto"/>
        <w:rPr>
          <w:rFonts w:ascii="Calibri" w:hAnsi="Calibri"/>
          <w:color w:val="00B0F0"/>
          <w:sz w:val="18"/>
          <w:szCs w:val="18"/>
        </w:rPr>
      </w:pPr>
      <w:r w:rsidRPr="00165CF5">
        <w:rPr>
          <w:rFonts w:ascii="Calibri" w:hAnsi="Calibri"/>
          <w:color w:val="00B0F0"/>
          <w:sz w:val="18"/>
          <w:szCs w:val="18"/>
        </w:rPr>
        <w:t>Décryptage d’une plainte</w:t>
      </w:r>
      <w:r w:rsidR="007579D6">
        <w:rPr>
          <w:rFonts w:ascii="Calibri" w:hAnsi="Calibri"/>
          <w:color w:val="00B0F0"/>
          <w:sz w:val="18"/>
          <w:szCs w:val="18"/>
        </w:rPr>
        <w:t xml:space="preserve"> (analyse du motif de recours)</w:t>
      </w:r>
    </w:p>
    <w:p w14:paraId="3D1663CD" w14:textId="17FBFA19" w:rsidR="004A1F55" w:rsidRPr="00165CF5" w:rsidRDefault="004A1F55" w:rsidP="00B66E43">
      <w:pPr>
        <w:numPr>
          <w:ilvl w:val="0"/>
          <w:numId w:val="1"/>
        </w:numPr>
        <w:spacing w:after="0" w:line="240" w:lineRule="auto"/>
        <w:rPr>
          <w:rFonts w:ascii="Calibri" w:hAnsi="Calibri"/>
          <w:color w:val="00B0F0"/>
          <w:sz w:val="18"/>
          <w:szCs w:val="18"/>
        </w:rPr>
      </w:pPr>
      <w:r w:rsidRPr="00165CF5">
        <w:rPr>
          <w:rFonts w:ascii="Calibri" w:hAnsi="Calibri"/>
          <w:color w:val="00B0F0"/>
          <w:sz w:val="18"/>
          <w:szCs w:val="18"/>
        </w:rPr>
        <w:t>Gestion de</w:t>
      </w:r>
      <w:r w:rsidR="007579D6">
        <w:rPr>
          <w:rFonts w:ascii="Calibri" w:hAnsi="Calibri"/>
          <w:color w:val="00B0F0"/>
          <w:sz w:val="18"/>
          <w:szCs w:val="18"/>
        </w:rPr>
        <w:t>s situations d</w:t>
      </w:r>
      <w:r w:rsidRPr="00165CF5">
        <w:rPr>
          <w:rFonts w:ascii="Calibri" w:hAnsi="Calibri"/>
          <w:color w:val="00B0F0"/>
          <w:sz w:val="18"/>
          <w:szCs w:val="18"/>
        </w:rPr>
        <w:t>’urgence</w:t>
      </w:r>
    </w:p>
    <w:p w14:paraId="1EFF7DDA" w14:textId="30A17083" w:rsidR="004A1F55" w:rsidRDefault="004A1F55" w:rsidP="00B66E43">
      <w:pPr>
        <w:numPr>
          <w:ilvl w:val="0"/>
          <w:numId w:val="1"/>
        </w:numPr>
        <w:spacing w:after="0" w:line="240" w:lineRule="auto"/>
        <w:rPr>
          <w:rFonts w:ascii="Calibri" w:hAnsi="Calibri"/>
          <w:color w:val="00B0F0"/>
          <w:sz w:val="18"/>
          <w:szCs w:val="18"/>
        </w:rPr>
      </w:pPr>
      <w:r w:rsidRPr="00165CF5">
        <w:rPr>
          <w:rFonts w:ascii="Calibri" w:hAnsi="Calibri"/>
          <w:color w:val="00B0F0"/>
          <w:sz w:val="18"/>
          <w:szCs w:val="18"/>
        </w:rPr>
        <w:t>Mobilisation des ressources</w:t>
      </w:r>
      <w:r w:rsidR="007579D6">
        <w:rPr>
          <w:rFonts w:ascii="Calibri" w:hAnsi="Calibri"/>
          <w:color w:val="00B0F0"/>
          <w:sz w:val="18"/>
          <w:szCs w:val="18"/>
        </w:rPr>
        <w:t xml:space="preserve"> (externes, internes)</w:t>
      </w:r>
    </w:p>
    <w:p w14:paraId="51301320" w14:textId="64DDF980" w:rsidR="007579D6" w:rsidRPr="00165CF5" w:rsidRDefault="007579D6" w:rsidP="00B66E43">
      <w:pPr>
        <w:numPr>
          <w:ilvl w:val="0"/>
          <w:numId w:val="1"/>
        </w:numPr>
        <w:spacing w:after="0" w:line="240" w:lineRule="auto"/>
        <w:rPr>
          <w:rFonts w:ascii="Calibri" w:hAnsi="Calibri"/>
          <w:color w:val="00B0F0"/>
          <w:sz w:val="18"/>
          <w:szCs w:val="18"/>
        </w:rPr>
      </w:pPr>
      <w:r>
        <w:rPr>
          <w:rFonts w:ascii="Calibri" w:hAnsi="Calibri"/>
          <w:color w:val="00B0F0"/>
          <w:sz w:val="18"/>
          <w:szCs w:val="18"/>
        </w:rPr>
        <w:t>Gestion de l’incertitude</w:t>
      </w:r>
    </w:p>
    <w:p w14:paraId="4A8BC785" w14:textId="273E0386" w:rsidR="004A1F55" w:rsidRPr="00165CF5" w:rsidRDefault="004A1F55" w:rsidP="00B66E43">
      <w:pPr>
        <w:numPr>
          <w:ilvl w:val="0"/>
          <w:numId w:val="1"/>
        </w:numPr>
        <w:spacing w:after="0" w:line="240" w:lineRule="auto"/>
        <w:rPr>
          <w:rFonts w:ascii="Calibri" w:hAnsi="Calibri"/>
          <w:color w:val="00B0F0"/>
          <w:sz w:val="18"/>
          <w:szCs w:val="18"/>
        </w:rPr>
      </w:pPr>
      <w:r w:rsidRPr="00165CF5">
        <w:rPr>
          <w:rFonts w:ascii="Calibri" w:hAnsi="Calibri"/>
          <w:color w:val="00B0F0"/>
          <w:sz w:val="18"/>
          <w:szCs w:val="18"/>
        </w:rPr>
        <w:t>Diagnostic de situation, Prévalence, hiérarchisation</w:t>
      </w:r>
    </w:p>
    <w:p w14:paraId="6F72236A" w14:textId="77777777" w:rsidR="00AB7C5A" w:rsidRDefault="00AB7C5A" w:rsidP="00B66E43">
      <w:pPr>
        <w:rPr>
          <w:rFonts w:ascii="Calibri" w:hAnsi="Calibri"/>
          <w:color w:val="00B050"/>
          <w:sz w:val="18"/>
          <w:szCs w:val="18"/>
        </w:rPr>
      </w:pPr>
    </w:p>
    <w:p w14:paraId="08C57B25" w14:textId="77777777" w:rsidR="004A1F55" w:rsidRPr="00165CF5" w:rsidRDefault="004A1F55" w:rsidP="00B66E43">
      <w:pPr>
        <w:rPr>
          <w:rFonts w:ascii="Calibri" w:hAnsi="Calibri"/>
          <w:color w:val="00B050"/>
          <w:sz w:val="18"/>
          <w:szCs w:val="18"/>
        </w:rPr>
      </w:pPr>
      <w:r w:rsidRPr="00165CF5">
        <w:rPr>
          <w:rFonts w:ascii="Calibri" w:hAnsi="Calibri"/>
          <w:color w:val="00B050"/>
          <w:sz w:val="18"/>
          <w:szCs w:val="18"/>
        </w:rPr>
        <w:t>COMMUNICATION CENTREE PATIENT :</w:t>
      </w:r>
    </w:p>
    <w:p w14:paraId="1B11E1A2" w14:textId="1A43A1E0" w:rsidR="004A1F55" w:rsidRPr="00165CF5" w:rsidRDefault="004A1F55" w:rsidP="00B66E43">
      <w:pPr>
        <w:numPr>
          <w:ilvl w:val="0"/>
          <w:numId w:val="1"/>
        </w:numPr>
        <w:spacing w:after="0" w:line="240" w:lineRule="auto"/>
        <w:rPr>
          <w:rFonts w:ascii="Calibri" w:hAnsi="Calibri"/>
          <w:color w:val="00B050"/>
          <w:sz w:val="18"/>
          <w:szCs w:val="18"/>
        </w:rPr>
      </w:pPr>
      <w:r w:rsidRPr="00165CF5">
        <w:rPr>
          <w:rFonts w:ascii="Calibri" w:hAnsi="Calibri"/>
          <w:color w:val="00B050"/>
          <w:sz w:val="18"/>
          <w:szCs w:val="18"/>
        </w:rPr>
        <w:t>Communication avec</w:t>
      </w:r>
      <w:r w:rsidR="007579D6">
        <w:rPr>
          <w:rFonts w:ascii="Calibri" w:hAnsi="Calibri"/>
          <w:color w:val="00B050"/>
          <w:sz w:val="18"/>
          <w:szCs w:val="18"/>
        </w:rPr>
        <w:t xml:space="preserve"> le patient et son </w:t>
      </w:r>
      <w:r w:rsidRPr="00165CF5">
        <w:rPr>
          <w:rFonts w:ascii="Calibri" w:hAnsi="Calibri"/>
          <w:color w:val="00B050"/>
          <w:sz w:val="18"/>
          <w:szCs w:val="18"/>
        </w:rPr>
        <w:t>entourage</w:t>
      </w:r>
    </w:p>
    <w:p w14:paraId="1809B741" w14:textId="77777777" w:rsidR="004A1F55" w:rsidRPr="00165CF5" w:rsidRDefault="004A1F55" w:rsidP="00B66E43">
      <w:pPr>
        <w:numPr>
          <w:ilvl w:val="0"/>
          <w:numId w:val="1"/>
        </w:numPr>
        <w:spacing w:after="0" w:line="240" w:lineRule="auto"/>
        <w:rPr>
          <w:rFonts w:ascii="Calibri" w:hAnsi="Calibri"/>
          <w:color w:val="00B050"/>
          <w:sz w:val="18"/>
          <w:szCs w:val="18"/>
        </w:rPr>
      </w:pPr>
      <w:r w:rsidRPr="00165CF5">
        <w:rPr>
          <w:rFonts w:ascii="Calibri" w:hAnsi="Calibri"/>
          <w:color w:val="00B050"/>
          <w:sz w:val="18"/>
          <w:szCs w:val="18"/>
        </w:rPr>
        <w:t>Structuration de l’entretien</w:t>
      </w:r>
    </w:p>
    <w:p w14:paraId="47C80351" w14:textId="77777777" w:rsidR="004A1F55" w:rsidRPr="00165CF5" w:rsidRDefault="004A1F55" w:rsidP="00B66E43">
      <w:pPr>
        <w:numPr>
          <w:ilvl w:val="0"/>
          <w:numId w:val="1"/>
        </w:numPr>
        <w:spacing w:after="0" w:line="240" w:lineRule="auto"/>
        <w:rPr>
          <w:rFonts w:ascii="Calibri" w:hAnsi="Calibri"/>
          <w:color w:val="00B050"/>
          <w:sz w:val="18"/>
          <w:szCs w:val="18"/>
        </w:rPr>
      </w:pPr>
      <w:r w:rsidRPr="00165CF5">
        <w:rPr>
          <w:rFonts w:ascii="Calibri" w:hAnsi="Calibri"/>
          <w:color w:val="00B050"/>
          <w:sz w:val="18"/>
          <w:szCs w:val="18"/>
        </w:rPr>
        <w:t>Relation médecin patient</w:t>
      </w:r>
    </w:p>
    <w:p w14:paraId="5F3417EF" w14:textId="77777777" w:rsidR="004A1F55" w:rsidRPr="00165CF5" w:rsidRDefault="004A1F55" w:rsidP="00B66E43">
      <w:pPr>
        <w:numPr>
          <w:ilvl w:val="0"/>
          <w:numId w:val="1"/>
        </w:numPr>
        <w:spacing w:after="0" w:line="240" w:lineRule="auto"/>
        <w:rPr>
          <w:rFonts w:ascii="Calibri" w:hAnsi="Calibri"/>
          <w:color w:val="00B050"/>
          <w:sz w:val="18"/>
          <w:szCs w:val="18"/>
        </w:rPr>
      </w:pPr>
      <w:r w:rsidRPr="00165CF5">
        <w:rPr>
          <w:rFonts w:ascii="Calibri" w:hAnsi="Calibri"/>
          <w:color w:val="00B050"/>
          <w:sz w:val="18"/>
          <w:szCs w:val="18"/>
        </w:rPr>
        <w:t>Habileté communicationnelle</w:t>
      </w:r>
    </w:p>
    <w:p w14:paraId="6C872009" w14:textId="77777777" w:rsidR="004A1F55" w:rsidRPr="00884AEB" w:rsidRDefault="004A1F55" w:rsidP="00B66E43">
      <w:pPr>
        <w:rPr>
          <w:rFonts w:ascii="Calibri" w:hAnsi="Calibri"/>
          <w:sz w:val="18"/>
          <w:szCs w:val="18"/>
        </w:rPr>
      </w:pPr>
    </w:p>
    <w:p w14:paraId="16E4EEE9" w14:textId="1119FD81" w:rsidR="004A1F55" w:rsidRPr="00165CF5" w:rsidRDefault="004A1F55" w:rsidP="00B66E43">
      <w:pPr>
        <w:rPr>
          <w:rFonts w:ascii="Calibri" w:hAnsi="Calibri"/>
          <w:color w:val="FFC000"/>
          <w:sz w:val="18"/>
          <w:szCs w:val="18"/>
        </w:rPr>
      </w:pPr>
      <w:r w:rsidRPr="00165CF5">
        <w:rPr>
          <w:rFonts w:ascii="Calibri" w:hAnsi="Calibri"/>
          <w:color w:val="FFC000"/>
          <w:sz w:val="18"/>
          <w:szCs w:val="18"/>
        </w:rPr>
        <w:t>APPROCHE GLOBALE :</w:t>
      </w:r>
    </w:p>
    <w:p w14:paraId="67AE1B03" w14:textId="690D3315" w:rsidR="004A1F55" w:rsidRPr="00165CF5" w:rsidRDefault="004A1F55" w:rsidP="00B66E43">
      <w:pPr>
        <w:numPr>
          <w:ilvl w:val="0"/>
          <w:numId w:val="1"/>
        </w:numPr>
        <w:spacing w:after="0" w:line="240" w:lineRule="auto"/>
        <w:rPr>
          <w:rFonts w:ascii="Calibri" w:hAnsi="Calibri"/>
          <w:color w:val="FFC000"/>
          <w:sz w:val="18"/>
          <w:szCs w:val="18"/>
        </w:rPr>
      </w:pPr>
      <w:r w:rsidRPr="00165CF5">
        <w:rPr>
          <w:rFonts w:ascii="Calibri" w:hAnsi="Calibri"/>
          <w:color w:val="FFC000"/>
          <w:sz w:val="18"/>
          <w:szCs w:val="18"/>
        </w:rPr>
        <w:t xml:space="preserve">Démarche décisionnelle </w:t>
      </w:r>
      <w:r w:rsidR="00B66E43">
        <w:rPr>
          <w:rFonts w:ascii="Calibri" w:hAnsi="Calibri"/>
          <w:color w:val="FFC000"/>
          <w:sz w:val="18"/>
          <w:szCs w:val="18"/>
        </w:rPr>
        <w:t>partagée</w:t>
      </w:r>
    </w:p>
    <w:p w14:paraId="01CC4A29" w14:textId="4352A624" w:rsidR="004A1F55" w:rsidRPr="00165CF5" w:rsidRDefault="00B66E43" w:rsidP="00B66E43">
      <w:pPr>
        <w:numPr>
          <w:ilvl w:val="0"/>
          <w:numId w:val="1"/>
        </w:numPr>
        <w:spacing w:after="0" w:line="240" w:lineRule="auto"/>
        <w:rPr>
          <w:rFonts w:ascii="Calibri" w:hAnsi="Calibri"/>
          <w:color w:val="FFC000"/>
          <w:sz w:val="18"/>
          <w:szCs w:val="18"/>
        </w:rPr>
      </w:pPr>
      <w:r>
        <w:rPr>
          <w:rFonts w:ascii="Calibri" w:hAnsi="Calibri"/>
          <w:color w:val="FFC000"/>
          <w:sz w:val="18"/>
          <w:szCs w:val="18"/>
        </w:rPr>
        <w:t>Diagnostic de situation, prévalence, hiérarchisation</w:t>
      </w:r>
    </w:p>
    <w:p w14:paraId="1545AADD" w14:textId="76D98D77" w:rsidR="004A1F55" w:rsidRPr="00165CF5" w:rsidRDefault="00B66E43" w:rsidP="00B66E43">
      <w:pPr>
        <w:numPr>
          <w:ilvl w:val="0"/>
          <w:numId w:val="1"/>
        </w:numPr>
        <w:spacing w:after="0" w:line="240" w:lineRule="auto"/>
        <w:rPr>
          <w:rFonts w:ascii="Calibri" w:hAnsi="Calibri"/>
          <w:color w:val="FFC000"/>
          <w:sz w:val="18"/>
          <w:szCs w:val="18"/>
        </w:rPr>
      </w:pPr>
      <w:r>
        <w:rPr>
          <w:rFonts w:ascii="Calibri" w:hAnsi="Calibri"/>
          <w:color w:val="FFC000"/>
          <w:sz w:val="18"/>
          <w:szCs w:val="18"/>
        </w:rPr>
        <w:t>Prise en charge de la complexité (approche b</w:t>
      </w:r>
      <w:r w:rsidR="004A1F55" w:rsidRPr="00165CF5">
        <w:rPr>
          <w:rFonts w:ascii="Calibri" w:hAnsi="Calibri"/>
          <w:color w:val="FFC000"/>
          <w:sz w:val="18"/>
          <w:szCs w:val="18"/>
        </w:rPr>
        <w:t>io-psycho-sociale</w:t>
      </w:r>
      <w:r>
        <w:rPr>
          <w:rFonts w:ascii="Calibri" w:hAnsi="Calibri"/>
          <w:color w:val="FFC000"/>
          <w:sz w:val="18"/>
          <w:szCs w:val="18"/>
        </w:rPr>
        <w:t>)</w:t>
      </w:r>
    </w:p>
    <w:p w14:paraId="2CB89AF5" w14:textId="77777777" w:rsidR="004A1F55" w:rsidRPr="00884AEB" w:rsidRDefault="004A1F55" w:rsidP="00B66E43">
      <w:pPr>
        <w:rPr>
          <w:rFonts w:ascii="Calibri" w:hAnsi="Calibri"/>
          <w:sz w:val="18"/>
          <w:szCs w:val="18"/>
        </w:rPr>
      </w:pPr>
    </w:p>
    <w:p w14:paraId="411D7C1A" w14:textId="2D1EFED4" w:rsidR="004A1F55" w:rsidRPr="00165CF5" w:rsidRDefault="004A1F55" w:rsidP="00B66E43">
      <w:pPr>
        <w:rPr>
          <w:rFonts w:ascii="Calibri" w:hAnsi="Calibri"/>
          <w:color w:val="7030A0"/>
          <w:sz w:val="18"/>
          <w:szCs w:val="18"/>
        </w:rPr>
      </w:pPr>
      <w:r w:rsidRPr="00165CF5">
        <w:rPr>
          <w:rFonts w:ascii="Calibri" w:hAnsi="Calibri"/>
          <w:color w:val="7030A0"/>
          <w:sz w:val="18"/>
          <w:szCs w:val="18"/>
        </w:rPr>
        <w:t>CONTINUITE/SUIVI, COORDINATION :</w:t>
      </w:r>
    </w:p>
    <w:p w14:paraId="232EB5C8" w14:textId="1922D100" w:rsidR="004A1F55" w:rsidRPr="00165CF5" w:rsidRDefault="004A1F55" w:rsidP="00B66E43">
      <w:pPr>
        <w:numPr>
          <w:ilvl w:val="0"/>
          <w:numId w:val="1"/>
        </w:numPr>
        <w:spacing w:after="0" w:line="240" w:lineRule="auto"/>
        <w:rPr>
          <w:rFonts w:ascii="Calibri" w:hAnsi="Calibri"/>
          <w:color w:val="7030A0"/>
          <w:sz w:val="18"/>
          <w:szCs w:val="18"/>
        </w:rPr>
      </w:pPr>
      <w:r w:rsidRPr="00165CF5">
        <w:rPr>
          <w:rFonts w:ascii="Calibri" w:hAnsi="Calibri"/>
          <w:color w:val="7030A0"/>
          <w:sz w:val="18"/>
          <w:szCs w:val="18"/>
        </w:rPr>
        <w:t>Suivi dans le temps</w:t>
      </w:r>
    </w:p>
    <w:p w14:paraId="5200864F" w14:textId="67B8B980" w:rsidR="004A1F55" w:rsidRPr="00165CF5" w:rsidRDefault="007579D6" w:rsidP="00B66E43">
      <w:pPr>
        <w:numPr>
          <w:ilvl w:val="0"/>
          <w:numId w:val="1"/>
        </w:numPr>
        <w:spacing w:after="0" w:line="240" w:lineRule="auto"/>
        <w:rPr>
          <w:rFonts w:ascii="Calibri" w:hAnsi="Calibri"/>
          <w:color w:val="7030A0"/>
          <w:sz w:val="18"/>
          <w:szCs w:val="18"/>
        </w:rPr>
      </w:pPr>
      <w:r>
        <w:rPr>
          <w:rFonts w:ascii="Calibri" w:hAnsi="Calibri"/>
          <w:color w:val="7030A0"/>
          <w:sz w:val="18"/>
          <w:szCs w:val="18"/>
        </w:rPr>
        <w:t>Contenu du d</w:t>
      </w:r>
      <w:r w:rsidR="004A1F55" w:rsidRPr="00165CF5">
        <w:rPr>
          <w:rFonts w:ascii="Calibri" w:hAnsi="Calibri"/>
          <w:color w:val="7030A0"/>
          <w:sz w:val="18"/>
          <w:szCs w:val="18"/>
        </w:rPr>
        <w:t>ossier médical</w:t>
      </w:r>
    </w:p>
    <w:p w14:paraId="792D5791" w14:textId="29B3EAFE" w:rsidR="004A1F55" w:rsidRPr="00165CF5" w:rsidRDefault="007579D6" w:rsidP="00B66E43">
      <w:pPr>
        <w:numPr>
          <w:ilvl w:val="0"/>
          <w:numId w:val="1"/>
        </w:numPr>
        <w:spacing w:after="0" w:line="240" w:lineRule="auto"/>
        <w:rPr>
          <w:rFonts w:ascii="Calibri" w:hAnsi="Calibri"/>
          <w:color w:val="7030A0"/>
          <w:sz w:val="18"/>
          <w:szCs w:val="18"/>
        </w:rPr>
      </w:pPr>
      <w:r w:rsidRPr="00165CF5">
        <w:rPr>
          <w:rFonts w:ascii="Calibri" w:hAnsi="Calibri"/>
          <w:color w:val="7030A0"/>
          <w:sz w:val="18"/>
          <w:szCs w:val="18"/>
        </w:rPr>
        <w:t>Continuité</w:t>
      </w:r>
      <w:r w:rsidR="004A1F55" w:rsidRPr="00165CF5">
        <w:rPr>
          <w:rFonts w:ascii="Calibri" w:hAnsi="Calibri"/>
          <w:color w:val="7030A0"/>
          <w:sz w:val="18"/>
          <w:szCs w:val="18"/>
        </w:rPr>
        <w:t xml:space="preserve"> des soins</w:t>
      </w:r>
    </w:p>
    <w:p w14:paraId="5B8551D5" w14:textId="34B14ECC" w:rsidR="004A1F55" w:rsidRPr="00165CF5" w:rsidRDefault="004A1F55" w:rsidP="00B66E43">
      <w:pPr>
        <w:numPr>
          <w:ilvl w:val="0"/>
          <w:numId w:val="1"/>
        </w:numPr>
        <w:spacing w:after="0" w:line="360" w:lineRule="auto"/>
        <w:rPr>
          <w:rFonts w:ascii="Calibri" w:hAnsi="Calibri"/>
          <w:color w:val="7030A0"/>
          <w:sz w:val="18"/>
          <w:szCs w:val="18"/>
        </w:rPr>
      </w:pPr>
      <w:r w:rsidRPr="00165CF5">
        <w:rPr>
          <w:rFonts w:ascii="Calibri" w:hAnsi="Calibri"/>
          <w:color w:val="7030A0"/>
          <w:sz w:val="18"/>
          <w:szCs w:val="18"/>
        </w:rPr>
        <w:t xml:space="preserve">Coordination des </w:t>
      </w:r>
      <w:r w:rsidR="00B66E43">
        <w:rPr>
          <w:rFonts w:ascii="Calibri" w:hAnsi="Calibri"/>
          <w:color w:val="7030A0"/>
          <w:sz w:val="18"/>
          <w:szCs w:val="18"/>
        </w:rPr>
        <w:t>intervenants</w:t>
      </w:r>
      <w:r w:rsidRPr="00165CF5">
        <w:rPr>
          <w:rFonts w:ascii="Calibri" w:hAnsi="Calibri"/>
          <w:color w:val="7030A0"/>
          <w:sz w:val="18"/>
          <w:szCs w:val="18"/>
        </w:rPr>
        <w:t xml:space="preserve"> autour du patient</w:t>
      </w:r>
    </w:p>
    <w:p w14:paraId="24A13178" w14:textId="77777777" w:rsidR="00AB7C5A" w:rsidRPr="00AB7C5A" w:rsidRDefault="00AB7C5A" w:rsidP="00B66E43">
      <w:pPr>
        <w:spacing w:after="0" w:line="360" w:lineRule="auto"/>
        <w:ind w:left="720"/>
        <w:rPr>
          <w:rFonts w:ascii="Calibri" w:hAnsi="Calibri"/>
          <w:color w:val="7030A0"/>
          <w:sz w:val="18"/>
          <w:szCs w:val="18"/>
        </w:rPr>
      </w:pPr>
    </w:p>
    <w:p w14:paraId="56F3A14F" w14:textId="1128C626" w:rsidR="004A1F55" w:rsidRPr="00165CF5" w:rsidRDefault="004A1F55" w:rsidP="00B66E43">
      <w:pPr>
        <w:spacing w:line="360" w:lineRule="auto"/>
        <w:rPr>
          <w:rFonts w:ascii="Calibri" w:hAnsi="Calibri"/>
          <w:color w:val="943634" w:themeColor="accent2" w:themeShade="BF"/>
          <w:sz w:val="18"/>
          <w:szCs w:val="18"/>
        </w:rPr>
      </w:pPr>
      <w:r w:rsidRPr="00165CF5">
        <w:rPr>
          <w:rFonts w:ascii="Calibri" w:hAnsi="Calibri"/>
          <w:color w:val="943634" w:themeColor="accent2" w:themeShade="BF"/>
          <w:sz w:val="18"/>
          <w:szCs w:val="18"/>
        </w:rPr>
        <w:t>EDUCATION :</w:t>
      </w:r>
    </w:p>
    <w:p w14:paraId="5B802FEF" w14:textId="77777777" w:rsidR="004A1F55" w:rsidRPr="00165CF5" w:rsidRDefault="004A1F55" w:rsidP="00B66E43">
      <w:pPr>
        <w:numPr>
          <w:ilvl w:val="0"/>
          <w:numId w:val="1"/>
        </w:numPr>
        <w:spacing w:after="0" w:line="240" w:lineRule="auto"/>
        <w:rPr>
          <w:rFonts w:ascii="Calibri" w:hAnsi="Calibri"/>
          <w:color w:val="943634" w:themeColor="accent2" w:themeShade="BF"/>
          <w:sz w:val="18"/>
          <w:szCs w:val="18"/>
        </w:rPr>
      </w:pPr>
      <w:r w:rsidRPr="00165CF5">
        <w:rPr>
          <w:rFonts w:ascii="Calibri" w:hAnsi="Calibri"/>
          <w:color w:val="943634" w:themeColor="accent2" w:themeShade="BF"/>
          <w:sz w:val="18"/>
          <w:szCs w:val="18"/>
        </w:rPr>
        <w:t>Prévention, dépistage</w:t>
      </w:r>
    </w:p>
    <w:p w14:paraId="5FBBD4AA" w14:textId="644651B4" w:rsidR="004A1F55" w:rsidRPr="00165CF5" w:rsidRDefault="004A1F55" w:rsidP="00B66E43">
      <w:pPr>
        <w:numPr>
          <w:ilvl w:val="0"/>
          <w:numId w:val="1"/>
        </w:numPr>
        <w:spacing w:after="0" w:line="240" w:lineRule="auto"/>
        <w:rPr>
          <w:rFonts w:ascii="Calibri" w:hAnsi="Calibri"/>
          <w:color w:val="943634" w:themeColor="accent2" w:themeShade="BF"/>
          <w:sz w:val="18"/>
          <w:szCs w:val="18"/>
        </w:rPr>
      </w:pPr>
      <w:r w:rsidRPr="00165CF5">
        <w:rPr>
          <w:rFonts w:ascii="Calibri" w:hAnsi="Calibri"/>
          <w:color w:val="943634" w:themeColor="accent2" w:themeShade="BF"/>
          <w:sz w:val="18"/>
          <w:szCs w:val="18"/>
        </w:rPr>
        <w:t>Education</w:t>
      </w:r>
    </w:p>
    <w:p w14:paraId="43DA6CBA" w14:textId="77777777" w:rsidR="004A1F55" w:rsidRPr="00165CF5" w:rsidRDefault="004A1F55" w:rsidP="00B66E43">
      <w:pPr>
        <w:numPr>
          <w:ilvl w:val="0"/>
          <w:numId w:val="1"/>
        </w:numPr>
        <w:spacing w:after="0" w:line="360" w:lineRule="auto"/>
        <w:rPr>
          <w:rFonts w:ascii="Calibri" w:hAnsi="Calibri"/>
          <w:color w:val="943634" w:themeColor="accent2" w:themeShade="BF"/>
          <w:sz w:val="18"/>
          <w:szCs w:val="18"/>
        </w:rPr>
      </w:pPr>
      <w:r w:rsidRPr="00165CF5">
        <w:rPr>
          <w:rFonts w:ascii="Calibri" w:hAnsi="Calibri"/>
          <w:color w:val="943634" w:themeColor="accent2" w:themeShade="BF"/>
          <w:sz w:val="18"/>
          <w:szCs w:val="18"/>
        </w:rPr>
        <w:t>Degré d’implication du soignant</w:t>
      </w:r>
    </w:p>
    <w:p w14:paraId="2D89F5C9" w14:textId="77777777" w:rsidR="00AB7C5A" w:rsidRDefault="00AB7C5A" w:rsidP="00B66E43">
      <w:pPr>
        <w:spacing w:line="360" w:lineRule="auto"/>
        <w:rPr>
          <w:rFonts w:ascii="Calibri" w:hAnsi="Calibri"/>
          <w:color w:val="948A54" w:themeColor="background2" w:themeShade="80"/>
          <w:sz w:val="16"/>
          <w:szCs w:val="16"/>
        </w:rPr>
      </w:pPr>
    </w:p>
    <w:p w14:paraId="20A6EE2C" w14:textId="78B9658A" w:rsidR="004A1F55" w:rsidRPr="00165CF5" w:rsidRDefault="004A1F55" w:rsidP="00B66E43">
      <w:pPr>
        <w:spacing w:line="360" w:lineRule="auto"/>
        <w:rPr>
          <w:rFonts w:ascii="Calibri" w:hAnsi="Calibri"/>
          <w:color w:val="948A54" w:themeColor="background2" w:themeShade="80"/>
          <w:sz w:val="18"/>
          <w:szCs w:val="18"/>
        </w:rPr>
      </w:pPr>
      <w:r w:rsidRPr="00165CF5">
        <w:rPr>
          <w:rFonts w:ascii="Calibri" w:hAnsi="Calibri"/>
          <w:color w:val="948A54" w:themeColor="background2" w:themeShade="80"/>
          <w:sz w:val="18"/>
          <w:szCs w:val="18"/>
        </w:rPr>
        <w:t>PROFESSIONNALISME :</w:t>
      </w:r>
    </w:p>
    <w:p w14:paraId="3F0BD2C5" w14:textId="77777777" w:rsidR="004A1F55" w:rsidRPr="00165CF5" w:rsidRDefault="004A1F55" w:rsidP="00B66E43">
      <w:pPr>
        <w:numPr>
          <w:ilvl w:val="0"/>
          <w:numId w:val="1"/>
        </w:numPr>
        <w:spacing w:after="0" w:line="240" w:lineRule="auto"/>
        <w:rPr>
          <w:rFonts w:ascii="Calibri" w:hAnsi="Calibri"/>
          <w:color w:val="948A54" w:themeColor="background2" w:themeShade="80"/>
          <w:sz w:val="18"/>
          <w:szCs w:val="18"/>
        </w:rPr>
      </w:pPr>
      <w:r w:rsidRPr="00165CF5">
        <w:rPr>
          <w:rFonts w:ascii="Calibri" w:hAnsi="Calibri"/>
          <w:color w:val="948A54" w:themeColor="background2" w:themeShade="80"/>
          <w:sz w:val="18"/>
          <w:szCs w:val="18"/>
        </w:rPr>
        <w:t>Formation professionnelle</w:t>
      </w:r>
    </w:p>
    <w:p w14:paraId="43A19FAA" w14:textId="77777777" w:rsidR="004A1F55" w:rsidRPr="00165CF5" w:rsidRDefault="004A1F55" w:rsidP="00B66E43">
      <w:pPr>
        <w:numPr>
          <w:ilvl w:val="0"/>
          <w:numId w:val="1"/>
        </w:numPr>
        <w:spacing w:after="0" w:line="240" w:lineRule="auto"/>
        <w:rPr>
          <w:rFonts w:ascii="Calibri" w:hAnsi="Calibri"/>
          <w:color w:val="948A54" w:themeColor="background2" w:themeShade="80"/>
          <w:sz w:val="18"/>
          <w:szCs w:val="18"/>
        </w:rPr>
      </w:pPr>
      <w:r w:rsidRPr="00165CF5">
        <w:rPr>
          <w:rFonts w:ascii="Calibri" w:hAnsi="Calibri"/>
          <w:color w:val="948A54" w:themeColor="background2" w:themeShade="80"/>
          <w:sz w:val="18"/>
          <w:szCs w:val="18"/>
        </w:rPr>
        <w:t>Ethique/déontologie</w:t>
      </w:r>
    </w:p>
    <w:p w14:paraId="2A771D44" w14:textId="77777777" w:rsidR="004A1F55" w:rsidRPr="00165CF5" w:rsidRDefault="004A1F55" w:rsidP="00B66E43">
      <w:pPr>
        <w:numPr>
          <w:ilvl w:val="0"/>
          <w:numId w:val="1"/>
        </w:numPr>
        <w:spacing w:after="0" w:line="240" w:lineRule="auto"/>
        <w:rPr>
          <w:rFonts w:ascii="Calibri" w:hAnsi="Calibri"/>
          <w:color w:val="948A54" w:themeColor="background2" w:themeShade="80"/>
          <w:sz w:val="18"/>
          <w:szCs w:val="18"/>
        </w:rPr>
      </w:pPr>
      <w:r w:rsidRPr="00165CF5">
        <w:rPr>
          <w:rFonts w:ascii="Calibri" w:hAnsi="Calibri"/>
          <w:color w:val="948A54" w:themeColor="background2" w:themeShade="80"/>
          <w:sz w:val="18"/>
          <w:szCs w:val="18"/>
        </w:rPr>
        <w:t>Organisation professionnelle</w:t>
      </w:r>
    </w:p>
    <w:p w14:paraId="217E9922" w14:textId="3E637C13" w:rsidR="007579D6" w:rsidRDefault="007579D6" w:rsidP="00B66E43">
      <w:pPr>
        <w:numPr>
          <w:ilvl w:val="0"/>
          <w:numId w:val="1"/>
        </w:numPr>
        <w:spacing w:after="0" w:line="240" w:lineRule="auto"/>
        <w:rPr>
          <w:rFonts w:ascii="Calibri" w:hAnsi="Calibri"/>
          <w:color w:val="948A54" w:themeColor="background2" w:themeShade="80"/>
          <w:sz w:val="18"/>
          <w:szCs w:val="18"/>
        </w:rPr>
      </w:pPr>
      <w:r w:rsidRPr="00165CF5">
        <w:rPr>
          <w:rFonts w:ascii="Calibri" w:hAnsi="Calibri"/>
          <w:color w:val="948A54" w:themeColor="background2" w:themeShade="80"/>
          <w:sz w:val="18"/>
          <w:szCs w:val="18"/>
        </w:rPr>
        <w:t>Responsabilité sociale</w:t>
      </w:r>
    </w:p>
    <w:p w14:paraId="36AA91BF" w14:textId="7B7968B3" w:rsidR="004A1F55" w:rsidRPr="00165CF5" w:rsidRDefault="007579D6" w:rsidP="00B66E43">
      <w:pPr>
        <w:numPr>
          <w:ilvl w:val="0"/>
          <w:numId w:val="1"/>
        </w:numPr>
        <w:spacing w:after="0" w:line="240" w:lineRule="auto"/>
        <w:rPr>
          <w:rFonts w:ascii="Calibri" w:hAnsi="Calibri"/>
          <w:color w:val="948A54" w:themeColor="background2" w:themeShade="80"/>
          <w:sz w:val="18"/>
          <w:szCs w:val="18"/>
        </w:rPr>
      </w:pPr>
      <w:r>
        <w:rPr>
          <w:rFonts w:ascii="Calibri" w:hAnsi="Calibri"/>
          <w:color w:val="948A54" w:themeColor="background2" w:themeShade="80"/>
          <w:sz w:val="18"/>
          <w:szCs w:val="18"/>
        </w:rPr>
        <w:t>Réflexivité</w:t>
      </w:r>
    </w:p>
    <w:p w14:paraId="31683C32" w14:textId="77777777" w:rsidR="00BD7199" w:rsidRDefault="00BD7199" w:rsidP="00B66E43">
      <w:pPr>
        <w:spacing w:after="0" w:line="240" w:lineRule="auto"/>
        <w:ind w:left="720"/>
        <w:rPr>
          <w:rFonts w:ascii="Calibri" w:hAnsi="Calibri"/>
          <w:color w:val="948A54" w:themeColor="background2" w:themeShade="80"/>
        </w:rPr>
      </w:pPr>
    </w:p>
    <w:p w14:paraId="5B6C7BF3" w14:textId="478C4FA0" w:rsidR="007579D6" w:rsidRDefault="007579D6" w:rsidP="00495082">
      <w:pPr>
        <w:spacing w:after="0" w:line="240" w:lineRule="auto"/>
        <w:ind w:left="720"/>
        <w:rPr>
          <w:rFonts w:ascii="Calibri" w:hAnsi="Calibri"/>
          <w:color w:val="948A54" w:themeColor="background2" w:themeShade="80"/>
        </w:rPr>
        <w:sectPr w:rsidR="007579D6" w:rsidSect="00F64F99">
          <w:type w:val="continuous"/>
          <w:pgSz w:w="11906" w:h="16838"/>
          <w:pgMar w:top="720" w:right="720" w:bottom="720" w:left="709" w:header="708" w:footer="708" w:gutter="0"/>
          <w:cols w:num="2" w:space="708"/>
          <w:docGrid w:linePitch="360"/>
        </w:sectPr>
      </w:pPr>
    </w:p>
    <w:p w14:paraId="48A61046" w14:textId="51EF1103" w:rsidR="00495082" w:rsidRDefault="00495082" w:rsidP="00495082">
      <w:pPr>
        <w:spacing w:after="0" w:line="240" w:lineRule="auto"/>
        <w:ind w:left="720"/>
        <w:rPr>
          <w:rFonts w:ascii="Calibri" w:hAnsi="Calibri"/>
          <w:color w:val="948A54" w:themeColor="background2" w:themeShade="80"/>
        </w:rPr>
      </w:pPr>
    </w:p>
    <w:p w14:paraId="25CB16A3" w14:textId="77777777" w:rsidR="00AB7C5A" w:rsidRDefault="00495082" w:rsidP="00AB7C5A">
      <w:pPr>
        <w:spacing w:after="0" w:line="240" w:lineRule="auto"/>
        <w:rPr>
          <w:rFonts w:ascii="Calibri" w:hAnsi="Calibri"/>
          <w:sz w:val="16"/>
          <w:szCs w:val="16"/>
        </w:rPr>
      </w:pPr>
      <w:r w:rsidRPr="00AB7C5A">
        <w:rPr>
          <w:rFonts w:ascii="Calibri" w:hAnsi="Calibri"/>
          <w:b/>
          <w:sz w:val="16"/>
          <w:szCs w:val="16"/>
        </w:rPr>
        <w:t>LEGENDE DES MENTIONS</w:t>
      </w:r>
      <w:r w:rsidR="00C35EB1" w:rsidRPr="00AB7C5A">
        <w:rPr>
          <w:rFonts w:ascii="Calibri" w:hAnsi="Calibri"/>
          <w:b/>
          <w:sz w:val="16"/>
          <w:szCs w:val="16"/>
        </w:rPr>
        <w:t xml:space="preserve">  DE LA SITUATION EVALUEE</w:t>
      </w:r>
      <w:r w:rsidRPr="00AB7C5A">
        <w:rPr>
          <w:rFonts w:ascii="Calibri" w:hAnsi="Calibri"/>
          <w:sz w:val="16"/>
          <w:szCs w:val="16"/>
        </w:rPr>
        <w:t xml:space="preserve"> : </w:t>
      </w:r>
    </w:p>
    <w:p w14:paraId="7B303072" w14:textId="77777777" w:rsidR="004106EE" w:rsidRPr="00AB7C5A" w:rsidRDefault="004106EE" w:rsidP="00AB7C5A">
      <w:pPr>
        <w:spacing w:after="0" w:line="240" w:lineRule="auto"/>
        <w:rPr>
          <w:rFonts w:ascii="Calibri" w:hAnsi="Calibri"/>
          <w:sz w:val="16"/>
          <w:szCs w:val="16"/>
        </w:rPr>
      </w:pPr>
    </w:p>
    <w:p w14:paraId="02BF7F54" w14:textId="77777777" w:rsidR="00C35EB1" w:rsidRPr="004106EE" w:rsidRDefault="00C35EB1" w:rsidP="00C35EB1">
      <w:pPr>
        <w:pStyle w:val="Paragraphedeliste"/>
        <w:numPr>
          <w:ilvl w:val="0"/>
          <w:numId w:val="3"/>
        </w:numPr>
        <w:spacing w:after="0" w:line="240" w:lineRule="auto"/>
        <w:rPr>
          <w:rFonts w:ascii="Calibri" w:hAnsi="Calibri"/>
          <w:sz w:val="18"/>
          <w:szCs w:val="18"/>
        </w:rPr>
      </w:pPr>
      <w:r w:rsidRPr="004106EE">
        <w:rPr>
          <w:rFonts w:ascii="Calibri" w:hAnsi="Calibri"/>
          <w:sz w:val="18"/>
          <w:szCs w:val="18"/>
        </w:rPr>
        <w:t xml:space="preserve">Non vue = pas de confrontation en pratique de la situation (ne peut donc pas être évaluée ou acquise), Evoquée = confrontation itérative de la situation en pratique, vue peu fréquemment au cours du stage, travaillée/confrontée = confrontation fréquente de la situation en pratique. </w:t>
      </w:r>
    </w:p>
    <w:p w14:paraId="07845B03" w14:textId="77777777" w:rsidR="00F41AEA" w:rsidRPr="004106EE" w:rsidRDefault="00F41AEA" w:rsidP="00495082">
      <w:pPr>
        <w:pStyle w:val="Paragraphedeliste"/>
        <w:numPr>
          <w:ilvl w:val="0"/>
          <w:numId w:val="3"/>
        </w:numPr>
        <w:rPr>
          <w:rFonts w:ascii="Calibri" w:hAnsi="Calibri"/>
          <w:i/>
          <w:sz w:val="18"/>
          <w:szCs w:val="18"/>
        </w:rPr>
      </w:pPr>
      <w:r w:rsidRPr="004106EE">
        <w:rPr>
          <w:rFonts w:ascii="Calibri" w:hAnsi="Calibri"/>
          <w:i/>
          <w:sz w:val="18"/>
          <w:szCs w:val="18"/>
        </w:rPr>
        <w:t>No</w:t>
      </w:r>
      <w:r w:rsidR="00495082" w:rsidRPr="004106EE">
        <w:rPr>
          <w:rFonts w:ascii="Calibri" w:hAnsi="Calibri"/>
          <w:i/>
          <w:sz w:val="18"/>
          <w:szCs w:val="18"/>
        </w:rPr>
        <w:t>n maitrisée</w:t>
      </w:r>
      <w:r w:rsidRPr="004106EE">
        <w:rPr>
          <w:rFonts w:ascii="Calibri" w:hAnsi="Calibri"/>
          <w:i/>
          <w:sz w:val="18"/>
          <w:szCs w:val="18"/>
        </w:rPr>
        <w:t>, partiellement maitrisée, impliquent la nécessité d’un approfondissement rigoureux, peu acceptable en niveau SASPAS</w:t>
      </w:r>
      <w:r w:rsidR="00495082" w:rsidRPr="004106EE">
        <w:rPr>
          <w:rFonts w:ascii="Calibri" w:hAnsi="Calibri"/>
          <w:i/>
          <w:sz w:val="18"/>
          <w:szCs w:val="18"/>
        </w:rPr>
        <w:t xml:space="preserve"> mais acceptable en niveau N1.</w:t>
      </w:r>
    </w:p>
    <w:p w14:paraId="7BA43CFC" w14:textId="77777777" w:rsidR="00A03F92" w:rsidRPr="004106EE" w:rsidRDefault="00F3381A" w:rsidP="00495082">
      <w:pPr>
        <w:pStyle w:val="Paragraphedeliste"/>
        <w:numPr>
          <w:ilvl w:val="0"/>
          <w:numId w:val="3"/>
        </w:numPr>
        <w:rPr>
          <w:rFonts w:ascii="Calibri" w:hAnsi="Calibri"/>
          <w:i/>
          <w:sz w:val="18"/>
          <w:szCs w:val="18"/>
        </w:rPr>
      </w:pPr>
      <w:r w:rsidRPr="004106EE">
        <w:rPr>
          <w:rFonts w:ascii="Calibri" w:hAnsi="Calibri"/>
          <w:i/>
          <w:sz w:val="18"/>
          <w:szCs w:val="18"/>
        </w:rPr>
        <w:t>M</w:t>
      </w:r>
      <w:r w:rsidR="00F41AEA" w:rsidRPr="004106EE">
        <w:rPr>
          <w:rFonts w:ascii="Calibri" w:hAnsi="Calibri"/>
          <w:i/>
          <w:sz w:val="18"/>
          <w:szCs w:val="18"/>
        </w:rPr>
        <w:t>aitrisé</w:t>
      </w:r>
      <w:r w:rsidRPr="004106EE">
        <w:rPr>
          <w:rFonts w:ascii="Calibri" w:hAnsi="Calibri"/>
          <w:i/>
          <w:sz w:val="18"/>
          <w:szCs w:val="18"/>
        </w:rPr>
        <w:t>e</w:t>
      </w:r>
      <w:r w:rsidR="00F41AEA" w:rsidRPr="004106EE">
        <w:rPr>
          <w:rFonts w:ascii="Calibri" w:hAnsi="Calibri"/>
          <w:i/>
          <w:sz w:val="18"/>
          <w:szCs w:val="18"/>
        </w:rPr>
        <w:t>, n’empêche pas qu’un approfondissement soit nécessaire, mais au moins l’autonomie est acquise dans cette situation, minimum requis en fin de SASPAS.</w:t>
      </w:r>
    </w:p>
    <w:p w14:paraId="66C47789" w14:textId="77777777" w:rsidR="00F41AEA" w:rsidRPr="004106EE" w:rsidRDefault="00F3381A" w:rsidP="00495082">
      <w:pPr>
        <w:pStyle w:val="Paragraphedeliste"/>
        <w:numPr>
          <w:ilvl w:val="0"/>
          <w:numId w:val="3"/>
        </w:numPr>
        <w:rPr>
          <w:rFonts w:ascii="Calibri" w:hAnsi="Calibri"/>
          <w:i/>
          <w:sz w:val="18"/>
          <w:szCs w:val="18"/>
        </w:rPr>
      </w:pPr>
      <w:r w:rsidRPr="004106EE">
        <w:rPr>
          <w:rFonts w:ascii="Calibri" w:hAnsi="Calibri"/>
          <w:i/>
          <w:sz w:val="18"/>
          <w:szCs w:val="18"/>
        </w:rPr>
        <w:t>Bien</w:t>
      </w:r>
      <w:r w:rsidR="00F41AEA" w:rsidRPr="004106EE">
        <w:rPr>
          <w:rFonts w:ascii="Calibri" w:hAnsi="Calibri"/>
          <w:i/>
          <w:sz w:val="18"/>
          <w:szCs w:val="18"/>
        </w:rPr>
        <w:t xml:space="preserve"> maitrisée = parfaitement acquis, autonomie pleinement acquis</w:t>
      </w:r>
      <w:r w:rsidR="00495082" w:rsidRPr="004106EE">
        <w:rPr>
          <w:rFonts w:ascii="Calibri" w:hAnsi="Calibri"/>
          <w:i/>
          <w:sz w:val="18"/>
          <w:szCs w:val="18"/>
        </w:rPr>
        <w:t>e</w:t>
      </w:r>
    </w:p>
    <w:p w14:paraId="73EE6E7E" w14:textId="4A3D0FE1" w:rsidR="004106EE" w:rsidRPr="00F0030A" w:rsidRDefault="00495082">
      <w:pPr>
        <w:rPr>
          <w:b/>
          <w:sz w:val="20"/>
          <w:szCs w:val="20"/>
        </w:rPr>
      </w:pPr>
      <w:r w:rsidRPr="004106EE">
        <w:rPr>
          <w:rFonts w:ascii="Calibri" w:hAnsi="Calibri"/>
          <w:i/>
          <w:sz w:val="18"/>
          <w:szCs w:val="18"/>
        </w:rPr>
        <w:t xml:space="preserve">Comme vu ci-dessus, chaque compétence en médecine  générale, s’est vue attitrée un chiffre. Les numérotations dans le </w:t>
      </w:r>
      <w:proofErr w:type="gramStart"/>
      <w:r w:rsidRPr="004106EE">
        <w:rPr>
          <w:rFonts w:ascii="Calibri" w:hAnsi="Calibri"/>
          <w:i/>
          <w:sz w:val="18"/>
          <w:szCs w:val="18"/>
        </w:rPr>
        <w:t>tableau  font</w:t>
      </w:r>
      <w:proofErr w:type="gramEnd"/>
      <w:r w:rsidRPr="004106EE">
        <w:rPr>
          <w:rFonts w:ascii="Calibri" w:hAnsi="Calibri"/>
          <w:i/>
          <w:sz w:val="18"/>
          <w:szCs w:val="18"/>
        </w:rPr>
        <w:t xml:space="preserve"> références aux compétences numérotées mises en jeu dans la situation étudiée/évaluée,  vous</w:t>
      </w:r>
      <w:r w:rsidR="00AE5AE5" w:rsidRPr="004106EE">
        <w:rPr>
          <w:rFonts w:ascii="Calibri" w:hAnsi="Calibri"/>
          <w:i/>
          <w:sz w:val="18"/>
          <w:szCs w:val="18"/>
        </w:rPr>
        <w:t xml:space="preserve"> pouvez vous </w:t>
      </w:r>
      <w:r w:rsidRPr="004106EE">
        <w:rPr>
          <w:rFonts w:ascii="Calibri" w:hAnsi="Calibri"/>
          <w:i/>
          <w:sz w:val="18"/>
          <w:szCs w:val="18"/>
        </w:rPr>
        <w:t xml:space="preserve"> y référer.</w:t>
      </w:r>
    </w:p>
    <w:p w14:paraId="1D11BAE8" w14:textId="77777777" w:rsidR="004106EE" w:rsidRPr="00F0030A" w:rsidRDefault="00F0030A">
      <w:pPr>
        <w:rPr>
          <w:b/>
          <w:sz w:val="20"/>
          <w:szCs w:val="20"/>
        </w:rPr>
      </w:pPr>
      <w:r w:rsidRPr="00F0030A">
        <w:rPr>
          <w:b/>
          <w:sz w:val="20"/>
          <w:szCs w:val="20"/>
        </w:rPr>
        <w:t xml:space="preserve">NOTA BENE : vous trouverez en toute fin de grille une légende expliquant comment pondérer la maitrise de chacune des situations évaluées en fonction des savoir-faire et des savoir-être acquis ou non. </w:t>
      </w:r>
    </w:p>
    <w:p w14:paraId="732198BD" w14:textId="226A50EF" w:rsidR="00BD7199" w:rsidRDefault="00F64F99" w:rsidP="00F64F99">
      <w:pPr>
        <w:jc w:val="center"/>
        <w:rPr>
          <w:b/>
        </w:rPr>
      </w:pPr>
      <w:r>
        <w:rPr>
          <w:b/>
          <w:noProof/>
        </w:rPr>
        <w:drawing>
          <wp:inline distT="0" distB="0" distL="0" distR="0" wp14:anchorId="63AFB172" wp14:editId="699860DE">
            <wp:extent cx="2811392" cy="2835275"/>
            <wp:effectExtent l="0" t="0" r="8255"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A_MARGUERITE_A1-sans commentai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9607" cy="2843560"/>
                    </a:xfrm>
                    <a:prstGeom prst="rect">
                      <a:avLst/>
                    </a:prstGeom>
                  </pic:spPr>
                </pic:pic>
              </a:graphicData>
            </a:graphic>
          </wp:inline>
        </w:drawing>
      </w:r>
    </w:p>
    <w:p w14:paraId="66BED050" w14:textId="77777777" w:rsidR="00F64F99" w:rsidRDefault="00F64F99">
      <w:pPr>
        <w:rPr>
          <w:b/>
        </w:rPr>
      </w:pPr>
    </w:p>
    <w:p w14:paraId="65D7FAFC" w14:textId="414A828D" w:rsidR="00F64F99" w:rsidRDefault="00F64F99">
      <w:pPr>
        <w:rPr>
          <w:b/>
        </w:rPr>
        <w:sectPr w:rsidR="00F64F99" w:rsidSect="00BD7199">
          <w:type w:val="continuous"/>
          <w:pgSz w:w="11906" w:h="16838"/>
          <w:pgMar w:top="720" w:right="720" w:bottom="720" w:left="709" w:header="708" w:footer="708" w:gutter="0"/>
          <w:cols w:space="708"/>
          <w:docGrid w:linePitch="360"/>
        </w:sectPr>
      </w:pPr>
    </w:p>
    <w:p w14:paraId="4C3C15BF" w14:textId="094CE41E" w:rsidR="004106EE" w:rsidRDefault="004106EE">
      <w:pPr>
        <w:rPr>
          <w:b/>
        </w:rPr>
      </w:pPr>
    </w:p>
    <w:p w14:paraId="381B1475" w14:textId="4D66A574" w:rsidR="00F7375C" w:rsidRPr="000E0BBF" w:rsidRDefault="008B4A0E">
      <w:pPr>
        <w:rPr>
          <w:b/>
        </w:rPr>
      </w:pPr>
      <w:r w:rsidRPr="000E0BBF">
        <w:rPr>
          <w:b/>
        </w:rPr>
        <w:t xml:space="preserve">Famille de situation 1 : Situation autour de patient souffrant de </w:t>
      </w:r>
      <w:r w:rsidR="00361139">
        <w:rPr>
          <w:b/>
        </w:rPr>
        <w:t>maladie</w:t>
      </w:r>
      <w:r w:rsidR="00361139" w:rsidRPr="000E0BBF">
        <w:rPr>
          <w:b/>
        </w:rPr>
        <w:t xml:space="preserve"> </w:t>
      </w:r>
      <w:r w:rsidRPr="000E0BBF">
        <w:rPr>
          <w:b/>
        </w:rPr>
        <w:t xml:space="preserve">chronique, poly-morbidité à forte prévalence. </w:t>
      </w:r>
    </w:p>
    <w:p w14:paraId="01EC9EB4" w14:textId="77777777" w:rsidR="008B4A0E" w:rsidRDefault="008B4A0E">
      <w:r>
        <w:t xml:space="preserve">Situation :    </w:t>
      </w:r>
      <w:r>
        <w:rPr>
          <w:rFonts w:cstheme="minorHAnsi"/>
        </w:rPr>
        <w:t>□</w:t>
      </w:r>
      <w:r>
        <w:t xml:space="preserve">  non vue</w:t>
      </w:r>
      <w:r>
        <w:tab/>
      </w:r>
      <w:r>
        <w:tab/>
      </w:r>
      <w:r>
        <w:tab/>
      </w:r>
      <w:r>
        <w:rPr>
          <w:rFonts w:cstheme="minorHAnsi"/>
        </w:rPr>
        <w:t xml:space="preserve">□  évoquée     </w:t>
      </w:r>
      <w:r>
        <w:rPr>
          <w:rFonts w:cstheme="minorHAnsi"/>
        </w:rPr>
        <w:tab/>
      </w:r>
      <w:r>
        <w:rPr>
          <w:rFonts w:cstheme="minorHAnsi"/>
        </w:rPr>
        <w:tab/>
        <w:t>□  travaillée</w:t>
      </w:r>
      <w:r w:rsidR="00810EDF">
        <w:rPr>
          <w:rFonts w:cstheme="minorHAnsi"/>
        </w:rPr>
        <w:t>/confrontée</w:t>
      </w:r>
      <w:r>
        <w:rPr>
          <w:rFonts w:cstheme="minorHAnsi"/>
        </w:rPr>
        <w:tab/>
      </w:r>
    </w:p>
    <w:tbl>
      <w:tblPr>
        <w:tblStyle w:val="Grilledutableau"/>
        <w:tblW w:w="11340" w:type="dxa"/>
        <w:tblInd w:w="-430" w:type="dxa"/>
        <w:tblLook w:val="04A0" w:firstRow="1" w:lastRow="0" w:firstColumn="1" w:lastColumn="0" w:noHBand="0" w:noVBand="1"/>
      </w:tblPr>
      <w:tblGrid>
        <w:gridCol w:w="992"/>
        <w:gridCol w:w="4395"/>
        <w:gridCol w:w="992"/>
        <w:gridCol w:w="1418"/>
        <w:gridCol w:w="905"/>
        <w:gridCol w:w="2638"/>
      </w:tblGrid>
      <w:tr w:rsidR="000E0BBF" w14:paraId="5B9EAAF3" w14:textId="77777777" w:rsidTr="00500A01">
        <w:tc>
          <w:tcPr>
            <w:tcW w:w="992" w:type="dxa"/>
          </w:tcPr>
          <w:p w14:paraId="6D911CD4" w14:textId="77777777" w:rsidR="000E0BBF" w:rsidRDefault="000E0BBF"/>
        </w:tc>
        <w:tc>
          <w:tcPr>
            <w:tcW w:w="4395" w:type="dxa"/>
          </w:tcPr>
          <w:p w14:paraId="730BEF1F" w14:textId="77777777" w:rsidR="000E0BBF" w:rsidRDefault="000E0BBF"/>
        </w:tc>
        <w:tc>
          <w:tcPr>
            <w:tcW w:w="992" w:type="dxa"/>
          </w:tcPr>
          <w:p w14:paraId="2BE15DA4" w14:textId="77777777" w:rsidR="000E0BBF" w:rsidRDefault="000E0BBF">
            <w:r>
              <w:t>Non acquis</w:t>
            </w:r>
          </w:p>
        </w:tc>
        <w:tc>
          <w:tcPr>
            <w:tcW w:w="1418" w:type="dxa"/>
          </w:tcPr>
          <w:p w14:paraId="7FD22D46" w14:textId="77777777" w:rsidR="000E0BBF" w:rsidRDefault="000E0BBF">
            <w:r>
              <w:t>En voie d’acquisition</w:t>
            </w:r>
          </w:p>
        </w:tc>
        <w:tc>
          <w:tcPr>
            <w:tcW w:w="905" w:type="dxa"/>
          </w:tcPr>
          <w:p w14:paraId="3D1FC852" w14:textId="77777777" w:rsidR="000E0BBF" w:rsidRDefault="000E0BBF">
            <w:r>
              <w:t>Acquis</w:t>
            </w:r>
          </w:p>
        </w:tc>
        <w:tc>
          <w:tcPr>
            <w:tcW w:w="2638" w:type="dxa"/>
          </w:tcPr>
          <w:p w14:paraId="0754CF3A" w14:textId="77777777" w:rsidR="000E0BBF" w:rsidRDefault="000E0BBF">
            <w:r>
              <w:t>Commentaires libres</w:t>
            </w:r>
          </w:p>
        </w:tc>
      </w:tr>
      <w:tr w:rsidR="00C35EB1" w14:paraId="264EB11C" w14:textId="77777777" w:rsidTr="00500A01">
        <w:tc>
          <w:tcPr>
            <w:tcW w:w="992" w:type="dxa"/>
            <w:vMerge w:val="restart"/>
          </w:tcPr>
          <w:p w14:paraId="71112608" w14:textId="77777777" w:rsidR="00C35EB1" w:rsidRDefault="00C35EB1">
            <w:r>
              <w:t>Savoir-faire</w:t>
            </w:r>
          </w:p>
        </w:tc>
        <w:tc>
          <w:tcPr>
            <w:tcW w:w="4395" w:type="dxa"/>
          </w:tcPr>
          <w:p w14:paraId="39ED077A" w14:textId="77777777" w:rsidR="00C35EB1" w:rsidRPr="00A03F92" w:rsidRDefault="00C35EB1" w:rsidP="004A1F55">
            <w:pPr>
              <w:rPr>
                <w:rFonts w:ascii="Calibri" w:hAnsi="Calibri"/>
                <w:sz w:val="18"/>
                <w:szCs w:val="18"/>
              </w:rPr>
            </w:pPr>
            <w:r w:rsidRPr="00A03F92">
              <w:rPr>
                <w:rFonts w:ascii="Calibri" w:hAnsi="Calibri"/>
                <w:sz w:val="18"/>
                <w:szCs w:val="18"/>
              </w:rPr>
              <w:t>démarche diagnostique adaptée au patient, au terrain, au contexte avec réévaluation régulière (9)</w:t>
            </w:r>
          </w:p>
          <w:p w14:paraId="5544B5DA" w14:textId="77777777" w:rsidR="00C35EB1" w:rsidRDefault="00C35EB1"/>
        </w:tc>
        <w:tc>
          <w:tcPr>
            <w:tcW w:w="992" w:type="dxa"/>
          </w:tcPr>
          <w:p w14:paraId="48014090" w14:textId="77777777" w:rsidR="00C35EB1" w:rsidRDefault="00C35EB1"/>
        </w:tc>
        <w:tc>
          <w:tcPr>
            <w:tcW w:w="1418" w:type="dxa"/>
          </w:tcPr>
          <w:p w14:paraId="7316C261" w14:textId="77777777" w:rsidR="00C35EB1" w:rsidRDefault="00C35EB1"/>
        </w:tc>
        <w:tc>
          <w:tcPr>
            <w:tcW w:w="905" w:type="dxa"/>
          </w:tcPr>
          <w:p w14:paraId="4B2BFCEC" w14:textId="77777777" w:rsidR="00C35EB1" w:rsidRDefault="00C35EB1"/>
        </w:tc>
        <w:tc>
          <w:tcPr>
            <w:tcW w:w="2638" w:type="dxa"/>
          </w:tcPr>
          <w:p w14:paraId="7192C2F9" w14:textId="77777777" w:rsidR="00C35EB1" w:rsidRDefault="00C35EB1"/>
        </w:tc>
      </w:tr>
      <w:tr w:rsidR="00C35EB1" w14:paraId="0EBED13E" w14:textId="77777777" w:rsidTr="00500A01">
        <w:tc>
          <w:tcPr>
            <w:tcW w:w="992" w:type="dxa"/>
            <w:vMerge/>
          </w:tcPr>
          <w:p w14:paraId="33ED5351" w14:textId="77777777" w:rsidR="00C35EB1" w:rsidRDefault="00C35EB1"/>
        </w:tc>
        <w:tc>
          <w:tcPr>
            <w:tcW w:w="4395" w:type="dxa"/>
          </w:tcPr>
          <w:p w14:paraId="32A22397" w14:textId="77777777" w:rsidR="00C35EB1" w:rsidRPr="00A03F92" w:rsidRDefault="00C35EB1" w:rsidP="004A1F55">
            <w:pPr>
              <w:rPr>
                <w:rFonts w:ascii="Calibri" w:hAnsi="Calibri"/>
                <w:sz w:val="18"/>
                <w:szCs w:val="18"/>
              </w:rPr>
            </w:pPr>
            <w:r w:rsidRPr="00A03F92">
              <w:rPr>
                <w:rFonts w:ascii="Calibri" w:hAnsi="Calibri"/>
                <w:sz w:val="18"/>
                <w:szCs w:val="18"/>
              </w:rPr>
              <w:t>stratégie thérapeutique adaptée à l’environnement (3, 4, 11)</w:t>
            </w:r>
          </w:p>
          <w:p w14:paraId="113C378B" w14:textId="77777777" w:rsidR="00C35EB1" w:rsidRDefault="00C35EB1"/>
        </w:tc>
        <w:tc>
          <w:tcPr>
            <w:tcW w:w="992" w:type="dxa"/>
          </w:tcPr>
          <w:p w14:paraId="4E2B813F" w14:textId="77777777" w:rsidR="00C35EB1" w:rsidRDefault="00C35EB1"/>
        </w:tc>
        <w:tc>
          <w:tcPr>
            <w:tcW w:w="1418" w:type="dxa"/>
          </w:tcPr>
          <w:p w14:paraId="760A3F1A" w14:textId="77777777" w:rsidR="00C35EB1" w:rsidRDefault="00C35EB1"/>
        </w:tc>
        <w:tc>
          <w:tcPr>
            <w:tcW w:w="905" w:type="dxa"/>
          </w:tcPr>
          <w:p w14:paraId="0223B3E6" w14:textId="77777777" w:rsidR="00C35EB1" w:rsidRDefault="00C35EB1"/>
        </w:tc>
        <w:tc>
          <w:tcPr>
            <w:tcW w:w="2638" w:type="dxa"/>
          </w:tcPr>
          <w:p w14:paraId="2EB91DF3" w14:textId="77777777" w:rsidR="00C35EB1" w:rsidRDefault="00C35EB1"/>
        </w:tc>
      </w:tr>
      <w:tr w:rsidR="00C35EB1" w14:paraId="0823D90F" w14:textId="77777777" w:rsidTr="00500A01">
        <w:tc>
          <w:tcPr>
            <w:tcW w:w="992" w:type="dxa"/>
            <w:vMerge/>
          </w:tcPr>
          <w:p w14:paraId="496DF976" w14:textId="77777777" w:rsidR="00C35EB1" w:rsidRDefault="00C35EB1"/>
        </w:tc>
        <w:tc>
          <w:tcPr>
            <w:tcW w:w="4395" w:type="dxa"/>
          </w:tcPr>
          <w:p w14:paraId="1B07F7B7" w14:textId="145930CC" w:rsidR="00C35EB1" w:rsidRPr="004A1F55" w:rsidRDefault="00C35EB1" w:rsidP="004A1F55">
            <w:pPr>
              <w:rPr>
                <w:rFonts w:ascii="Calibri" w:hAnsi="Calibri"/>
                <w:sz w:val="18"/>
                <w:szCs w:val="18"/>
              </w:rPr>
            </w:pPr>
            <w:proofErr w:type="gramStart"/>
            <w:r w:rsidRPr="0019512C">
              <w:rPr>
                <w:rFonts w:ascii="Calibri" w:hAnsi="Calibri"/>
                <w:sz w:val="18"/>
                <w:szCs w:val="18"/>
              </w:rPr>
              <w:t>coordonne</w:t>
            </w:r>
            <w:proofErr w:type="gramEnd"/>
            <w:r w:rsidRPr="0019512C">
              <w:rPr>
                <w:rFonts w:ascii="Calibri" w:hAnsi="Calibri"/>
                <w:sz w:val="18"/>
                <w:szCs w:val="18"/>
              </w:rPr>
              <w:t xml:space="preserve"> le projet de soin, PEC à domicile (16)</w:t>
            </w:r>
          </w:p>
        </w:tc>
        <w:tc>
          <w:tcPr>
            <w:tcW w:w="992" w:type="dxa"/>
          </w:tcPr>
          <w:p w14:paraId="1BB6E4C6" w14:textId="77777777" w:rsidR="00C35EB1" w:rsidRDefault="00C35EB1"/>
        </w:tc>
        <w:tc>
          <w:tcPr>
            <w:tcW w:w="1418" w:type="dxa"/>
          </w:tcPr>
          <w:p w14:paraId="527349BC" w14:textId="77777777" w:rsidR="00C35EB1" w:rsidRDefault="00C35EB1"/>
        </w:tc>
        <w:tc>
          <w:tcPr>
            <w:tcW w:w="905" w:type="dxa"/>
          </w:tcPr>
          <w:p w14:paraId="2BE087EA" w14:textId="77777777" w:rsidR="00C35EB1" w:rsidRDefault="00C35EB1"/>
        </w:tc>
        <w:tc>
          <w:tcPr>
            <w:tcW w:w="2638" w:type="dxa"/>
          </w:tcPr>
          <w:p w14:paraId="5FCAF4F2" w14:textId="77777777" w:rsidR="00C35EB1" w:rsidRDefault="00C35EB1"/>
        </w:tc>
      </w:tr>
      <w:tr w:rsidR="00C35EB1" w14:paraId="1297794D" w14:textId="77777777" w:rsidTr="00500A01">
        <w:tc>
          <w:tcPr>
            <w:tcW w:w="992" w:type="dxa"/>
            <w:vMerge/>
          </w:tcPr>
          <w:p w14:paraId="624AD290" w14:textId="77777777" w:rsidR="00C35EB1" w:rsidRDefault="00C35EB1"/>
        </w:tc>
        <w:tc>
          <w:tcPr>
            <w:tcW w:w="4395" w:type="dxa"/>
          </w:tcPr>
          <w:p w14:paraId="6B7CCE67" w14:textId="77777777" w:rsidR="00C35EB1" w:rsidRPr="00A03F92" w:rsidRDefault="00C35EB1" w:rsidP="004A1F55">
            <w:pPr>
              <w:rPr>
                <w:rFonts w:ascii="Calibri" w:hAnsi="Calibri"/>
                <w:sz w:val="18"/>
                <w:szCs w:val="18"/>
              </w:rPr>
            </w:pPr>
            <w:r w:rsidRPr="00A03F92">
              <w:rPr>
                <w:rFonts w:ascii="Calibri" w:hAnsi="Calibri"/>
                <w:sz w:val="18"/>
                <w:szCs w:val="18"/>
              </w:rPr>
              <w:t>aide au maintien à l’autonomie, analyse la qualité de vie, mobilise les ressources nécessaires (3)</w:t>
            </w:r>
          </w:p>
          <w:p w14:paraId="2E073B6E" w14:textId="77777777" w:rsidR="00C35EB1" w:rsidRPr="004A1F55" w:rsidRDefault="00C35EB1" w:rsidP="004A1F55"/>
        </w:tc>
        <w:tc>
          <w:tcPr>
            <w:tcW w:w="992" w:type="dxa"/>
          </w:tcPr>
          <w:p w14:paraId="667FC818" w14:textId="77777777" w:rsidR="00C35EB1" w:rsidRDefault="00C35EB1"/>
        </w:tc>
        <w:tc>
          <w:tcPr>
            <w:tcW w:w="1418" w:type="dxa"/>
          </w:tcPr>
          <w:p w14:paraId="4F2C3874" w14:textId="77777777" w:rsidR="00C35EB1" w:rsidRDefault="00C35EB1"/>
        </w:tc>
        <w:tc>
          <w:tcPr>
            <w:tcW w:w="905" w:type="dxa"/>
          </w:tcPr>
          <w:p w14:paraId="6E7E9E04" w14:textId="77777777" w:rsidR="00C35EB1" w:rsidRDefault="00C35EB1"/>
        </w:tc>
        <w:tc>
          <w:tcPr>
            <w:tcW w:w="2638" w:type="dxa"/>
          </w:tcPr>
          <w:p w14:paraId="0A810488" w14:textId="77777777" w:rsidR="00C35EB1" w:rsidRDefault="00C35EB1"/>
        </w:tc>
      </w:tr>
      <w:tr w:rsidR="00C35EB1" w14:paraId="23F0B47B" w14:textId="77777777" w:rsidTr="00500A01">
        <w:tc>
          <w:tcPr>
            <w:tcW w:w="992" w:type="dxa"/>
            <w:vMerge/>
          </w:tcPr>
          <w:p w14:paraId="581532AC" w14:textId="77777777" w:rsidR="00C35EB1" w:rsidRDefault="00C35EB1"/>
        </w:tc>
        <w:tc>
          <w:tcPr>
            <w:tcW w:w="4395" w:type="dxa"/>
          </w:tcPr>
          <w:p w14:paraId="4045D710" w14:textId="77777777" w:rsidR="00C35EB1" w:rsidRPr="00A03F92" w:rsidRDefault="00C35EB1" w:rsidP="004A1F55">
            <w:pPr>
              <w:rPr>
                <w:rFonts w:ascii="Calibri" w:hAnsi="Calibri"/>
                <w:sz w:val="18"/>
                <w:szCs w:val="18"/>
              </w:rPr>
            </w:pPr>
            <w:r w:rsidRPr="00A03F92">
              <w:rPr>
                <w:rFonts w:ascii="Calibri" w:hAnsi="Calibri"/>
                <w:sz w:val="18"/>
                <w:szCs w:val="18"/>
              </w:rPr>
              <w:t>évalue précocement les complications liées à l’addiction (2, 4, 15, 16)</w:t>
            </w:r>
          </w:p>
          <w:p w14:paraId="52584DD7" w14:textId="77777777" w:rsidR="00C35EB1" w:rsidRDefault="00C35EB1"/>
        </w:tc>
        <w:tc>
          <w:tcPr>
            <w:tcW w:w="992" w:type="dxa"/>
          </w:tcPr>
          <w:p w14:paraId="20AF0075" w14:textId="77777777" w:rsidR="00C35EB1" w:rsidRDefault="00C35EB1"/>
        </w:tc>
        <w:tc>
          <w:tcPr>
            <w:tcW w:w="1418" w:type="dxa"/>
          </w:tcPr>
          <w:p w14:paraId="74B149B0" w14:textId="77777777" w:rsidR="00C35EB1" w:rsidRDefault="00C35EB1"/>
        </w:tc>
        <w:tc>
          <w:tcPr>
            <w:tcW w:w="905" w:type="dxa"/>
          </w:tcPr>
          <w:p w14:paraId="5064E630" w14:textId="77777777" w:rsidR="00C35EB1" w:rsidRDefault="00C35EB1"/>
        </w:tc>
        <w:tc>
          <w:tcPr>
            <w:tcW w:w="2638" w:type="dxa"/>
          </w:tcPr>
          <w:p w14:paraId="49DFA604" w14:textId="77777777" w:rsidR="00C35EB1" w:rsidRDefault="00C35EB1"/>
        </w:tc>
      </w:tr>
      <w:tr w:rsidR="00C35EB1" w14:paraId="2D9128A1" w14:textId="77777777" w:rsidTr="00500A01">
        <w:tc>
          <w:tcPr>
            <w:tcW w:w="992" w:type="dxa"/>
            <w:vMerge/>
          </w:tcPr>
          <w:p w14:paraId="6448A208" w14:textId="77777777" w:rsidR="00C35EB1" w:rsidRDefault="00C35EB1"/>
        </w:tc>
        <w:tc>
          <w:tcPr>
            <w:tcW w:w="4395" w:type="dxa"/>
          </w:tcPr>
          <w:p w14:paraId="517CF475" w14:textId="4A2F5192" w:rsidR="00C35EB1" w:rsidRPr="004A1F55" w:rsidRDefault="00C35EB1" w:rsidP="004A1F55">
            <w:pPr>
              <w:rPr>
                <w:rFonts w:ascii="Calibri" w:hAnsi="Calibri"/>
                <w:sz w:val="18"/>
                <w:szCs w:val="18"/>
              </w:rPr>
            </w:pPr>
            <w:proofErr w:type="gramStart"/>
            <w:r w:rsidRPr="004A1F55">
              <w:rPr>
                <w:rFonts w:ascii="Calibri" w:hAnsi="Calibri"/>
                <w:sz w:val="18"/>
                <w:szCs w:val="18"/>
              </w:rPr>
              <w:t>replace</w:t>
            </w:r>
            <w:proofErr w:type="gramEnd"/>
            <w:r w:rsidRPr="004A1F55">
              <w:rPr>
                <w:rFonts w:ascii="Calibri" w:hAnsi="Calibri"/>
                <w:sz w:val="18"/>
                <w:szCs w:val="18"/>
              </w:rPr>
              <w:t xml:space="preserve"> la douleur dans son contexte étiologique</w:t>
            </w:r>
            <w:r>
              <w:rPr>
                <w:rFonts w:ascii="Calibri" w:hAnsi="Calibri"/>
                <w:sz w:val="18"/>
                <w:szCs w:val="18"/>
              </w:rPr>
              <w:t xml:space="preserve"> (2, 3, 4, 12)</w:t>
            </w:r>
          </w:p>
          <w:p w14:paraId="41BB0764" w14:textId="77777777" w:rsidR="00C35EB1" w:rsidRDefault="00C35EB1"/>
        </w:tc>
        <w:tc>
          <w:tcPr>
            <w:tcW w:w="992" w:type="dxa"/>
          </w:tcPr>
          <w:p w14:paraId="3F176DD5" w14:textId="77777777" w:rsidR="00C35EB1" w:rsidRDefault="00C35EB1"/>
        </w:tc>
        <w:tc>
          <w:tcPr>
            <w:tcW w:w="1418" w:type="dxa"/>
          </w:tcPr>
          <w:p w14:paraId="00DD4A71" w14:textId="77777777" w:rsidR="00C35EB1" w:rsidRDefault="00C35EB1"/>
        </w:tc>
        <w:tc>
          <w:tcPr>
            <w:tcW w:w="905" w:type="dxa"/>
          </w:tcPr>
          <w:p w14:paraId="447D7E28" w14:textId="77777777" w:rsidR="00C35EB1" w:rsidRDefault="00C35EB1"/>
        </w:tc>
        <w:tc>
          <w:tcPr>
            <w:tcW w:w="2638" w:type="dxa"/>
          </w:tcPr>
          <w:p w14:paraId="1D5DABB6" w14:textId="77777777" w:rsidR="00C35EB1" w:rsidRDefault="00C35EB1"/>
        </w:tc>
      </w:tr>
      <w:tr w:rsidR="00C35EB1" w14:paraId="558E74A0" w14:textId="77777777" w:rsidTr="00500A01">
        <w:tc>
          <w:tcPr>
            <w:tcW w:w="992" w:type="dxa"/>
            <w:vMerge/>
          </w:tcPr>
          <w:p w14:paraId="34D07537" w14:textId="77777777" w:rsidR="00C35EB1" w:rsidRDefault="00C35EB1"/>
        </w:tc>
        <w:tc>
          <w:tcPr>
            <w:tcW w:w="4395" w:type="dxa"/>
          </w:tcPr>
          <w:p w14:paraId="3C2D98D2" w14:textId="0B0E99CF" w:rsidR="00C35EB1" w:rsidRPr="004A1F55" w:rsidRDefault="00C35EB1" w:rsidP="004A1F55">
            <w:pPr>
              <w:rPr>
                <w:rFonts w:ascii="Calibri" w:hAnsi="Calibri"/>
                <w:sz w:val="18"/>
                <w:szCs w:val="18"/>
              </w:rPr>
            </w:pPr>
            <w:proofErr w:type="gramStart"/>
            <w:r w:rsidRPr="004A1F55">
              <w:rPr>
                <w:rFonts w:ascii="Calibri" w:hAnsi="Calibri"/>
                <w:sz w:val="18"/>
                <w:szCs w:val="18"/>
              </w:rPr>
              <w:t>traite</w:t>
            </w:r>
            <w:proofErr w:type="gramEnd"/>
            <w:r w:rsidRPr="004A1F55">
              <w:rPr>
                <w:rFonts w:ascii="Calibri" w:hAnsi="Calibri"/>
                <w:sz w:val="18"/>
                <w:szCs w:val="18"/>
              </w:rPr>
              <w:t xml:space="preserve"> les événements morbides et </w:t>
            </w:r>
            <w:r w:rsidR="00361139">
              <w:rPr>
                <w:rFonts w:ascii="Calibri" w:hAnsi="Calibri"/>
                <w:sz w:val="18"/>
                <w:szCs w:val="18"/>
              </w:rPr>
              <w:t>maladie</w:t>
            </w:r>
            <w:r w:rsidRPr="004A1F55">
              <w:rPr>
                <w:rFonts w:ascii="Calibri" w:hAnsi="Calibri"/>
                <w:sz w:val="18"/>
                <w:szCs w:val="18"/>
              </w:rPr>
              <w:t xml:space="preserve">s intercurrentes </w:t>
            </w:r>
            <w:r>
              <w:rPr>
                <w:rFonts w:ascii="Calibri" w:hAnsi="Calibri"/>
                <w:sz w:val="18"/>
                <w:szCs w:val="18"/>
              </w:rPr>
              <w:t>(1, 3, 4, 15, 16)</w:t>
            </w:r>
          </w:p>
          <w:p w14:paraId="3C4C81F6" w14:textId="77777777" w:rsidR="00C35EB1" w:rsidRDefault="00C35EB1"/>
        </w:tc>
        <w:tc>
          <w:tcPr>
            <w:tcW w:w="992" w:type="dxa"/>
          </w:tcPr>
          <w:p w14:paraId="5E2293C1" w14:textId="77777777" w:rsidR="00C35EB1" w:rsidRDefault="00C35EB1"/>
        </w:tc>
        <w:tc>
          <w:tcPr>
            <w:tcW w:w="1418" w:type="dxa"/>
          </w:tcPr>
          <w:p w14:paraId="6F8B47B3" w14:textId="77777777" w:rsidR="00C35EB1" w:rsidRDefault="00C35EB1"/>
        </w:tc>
        <w:tc>
          <w:tcPr>
            <w:tcW w:w="905" w:type="dxa"/>
          </w:tcPr>
          <w:p w14:paraId="4D4A9025" w14:textId="77777777" w:rsidR="00C35EB1" w:rsidRDefault="00C35EB1"/>
        </w:tc>
        <w:tc>
          <w:tcPr>
            <w:tcW w:w="2638" w:type="dxa"/>
          </w:tcPr>
          <w:p w14:paraId="4088A77E" w14:textId="77777777" w:rsidR="00C35EB1" w:rsidRDefault="00C35EB1"/>
        </w:tc>
      </w:tr>
      <w:tr w:rsidR="00C35EB1" w14:paraId="4CE50B3F" w14:textId="77777777" w:rsidTr="00500A01">
        <w:tc>
          <w:tcPr>
            <w:tcW w:w="992" w:type="dxa"/>
            <w:vMerge/>
          </w:tcPr>
          <w:p w14:paraId="551CEE86" w14:textId="77777777" w:rsidR="00C35EB1" w:rsidRDefault="00C35EB1"/>
        </w:tc>
        <w:tc>
          <w:tcPr>
            <w:tcW w:w="4395" w:type="dxa"/>
          </w:tcPr>
          <w:p w14:paraId="51F760B2" w14:textId="77777777" w:rsidR="00C35EB1" w:rsidRPr="00A03F92" w:rsidRDefault="00C35EB1" w:rsidP="00C35EB1">
            <w:pPr>
              <w:rPr>
                <w:rFonts w:ascii="Calibri" w:hAnsi="Calibri"/>
                <w:sz w:val="18"/>
                <w:szCs w:val="18"/>
              </w:rPr>
            </w:pPr>
            <w:r w:rsidRPr="00A03F92">
              <w:rPr>
                <w:rFonts w:ascii="Calibri" w:hAnsi="Calibri"/>
                <w:sz w:val="18"/>
                <w:szCs w:val="18"/>
              </w:rPr>
              <w:t>Utilise l’éducat</w:t>
            </w:r>
            <w:r>
              <w:rPr>
                <w:rFonts w:ascii="Calibri" w:hAnsi="Calibri"/>
                <w:sz w:val="18"/>
                <w:szCs w:val="18"/>
              </w:rPr>
              <w:t xml:space="preserve">ion thérapeutique pour faciliter </w:t>
            </w:r>
            <w:r w:rsidRPr="00A03F92">
              <w:rPr>
                <w:rFonts w:ascii="Calibri" w:hAnsi="Calibri"/>
                <w:sz w:val="18"/>
                <w:szCs w:val="18"/>
              </w:rPr>
              <w:t>l’autonomisation, explication apportées quant à l’intérêt de dépistage (7, 8, 17, 18)</w:t>
            </w:r>
          </w:p>
          <w:p w14:paraId="1A457A96" w14:textId="77777777" w:rsidR="00C35EB1" w:rsidRPr="004A1F55" w:rsidRDefault="00C35EB1" w:rsidP="004A1F55">
            <w:pPr>
              <w:rPr>
                <w:rFonts w:ascii="Calibri" w:hAnsi="Calibri"/>
                <w:sz w:val="18"/>
                <w:szCs w:val="18"/>
              </w:rPr>
            </w:pPr>
          </w:p>
        </w:tc>
        <w:tc>
          <w:tcPr>
            <w:tcW w:w="992" w:type="dxa"/>
          </w:tcPr>
          <w:p w14:paraId="767C91DF" w14:textId="77777777" w:rsidR="00C35EB1" w:rsidRDefault="00C35EB1"/>
        </w:tc>
        <w:tc>
          <w:tcPr>
            <w:tcW w:w="1418" w:type="dxa"/>
          </w:tcPr>
          <w:p w14:paraId="23F51FDC" w14:textId="77777777" w:rsidR="00C35EB1" w:rsidRDefault="00C35EB1"/>
        </w:tc>
        <w:tc>
          <w:tcPr>
            <w:tcW w:w="905" w:type="dxa"/>
          </w:tcPr>
          <w:p w14:paraId="0DD3FA8A" w14:textId="77777777" w:rsidR="00C35EB1" w:rsidRDefault="00C35EB1"/>
        </w:tc>
        <w:tc>
          <w:tcPr>
            <w:tcW w:w="2638" w:type="dxa"/>
          </w:tcPr>
          <w:p w14:paraId="183F3BC7" w14:textId="77777777" w:rsidR="00C35EB1" w:rsidRDefault="00C35EB1"/>
        </w:tc>
      </w:tr>
      <w:tr w:rsidR="004059B9" w14:paraId="78EC1789" w14:textId="77777777" w:rsidTr="00500A01">
        <w:tc>
          <w:tcPr>
            <w:tcW w:w="992" w:type="dxa"/>
            <w:vMerge w:val="restart"/>
          </w:tcPr>
          <w:p w14:paraId="09ED5472" w14:textId="77777777" w:rsidR="004059B9" w:rsidRDefault="004059B9">
            <w:r>
              <w:t>Savoir-être</w:t>
            </w:r>
          </w:p>
        </w:tc>
        <w:tc>
          <w:tcPr>
            <w:tcW w:w="4395" w:type="dxa"/>
          </w:tcPr>
          <w:p w14:paraId="70CD43BF" w14:textId="77777777" w:rsidR="004059B9" w:rsidRPr="00A03F92" w:rsidRDefault="004059B9" w:rsidP="004059B9">
            <w:pPr>
              <w:rPr>
                <w:rFonts w:ascii="Calibri" w:hAnsi="Calibri"/>
                <w:sz w:val="18"/>
                <w:szCs w:val="18"/>
              </w:rPr>
            </w:pPr>
            <w:r w:rsidRPr="00A03F92">
              <w:rPr>
                <w:rFonts w:ascii="Calibri" w:hAnsi="Calibri"/>
                <w:sz w:val="18"/>
                <w:szCs w:val="18"/>
              </w:rPr>
              <w:t xml:space="preserve">Négocie un projet de soins, en prenant en compte les référentiels de bonne pratique, qualité de vie, les besoins, l’environnement </w:t>
            </w:r>
            <w:r w:rsidR="00500A01" w:rsidRPr="00A03F92">
              <w:rPr>
                <w:rFonts w:ascii="Calibri" w:hAnsi="Calibri"/>
                <w:sz w:val="18"/>
                <w:szCs w:val="18"/>
              </w:rPr>
              <w:t>(1, 4, 5, 6, 7, 8),</w:t>
            </w:r>
          </w:p>
          <w:p w14:paraId="0DACE848" w14:textId="77777777" w:rsidR="004059B9" w:rsidRDefault="004059B9"/>
        </w:tc>
        <w:tc>
          <w:tcPr>
            <w:tcW w:w="992" w:type="dxa"/>
          </w:tcPr>
          <w:p w14:paraId="3D57C93B" w14:textId="77777777" w:rsidR="004059B9" w:rsidRDefault="004059B9"/>
        </w:tc>
        <w:tc>
          <w:tcPr>
            <w:tcW w:w="1418" w:type="dxa"/>
          </w:tcPr>
          <w:p w14:paraId="6BCFA350" w14:textId="77777777" w:rsidR="004059B9" w:rsidRDefault="004059B9"/>
        </w:tc>
        <w:tc>
          <w:tcPr>
            <w:tcW w:w="905" w:type="dxa"/>
          </w:tcPr>
          <w:p w14:paraId="17B92DD3" w14:textId="77777777" w:rsidR="004059B9" w:rsidRDefault="004059B9"/>
        </w:tc>
        <w:tc>
          <w:tcPr>
            <w:tcW w:w="2638" w:type="dxa"/>
          </w:tcPr>
          <w:p w14:paraId="361FB193" w14:textId="77777777" w:rsidR="004059B9" w:rsidRDefault="004059B9"/>
        </w:tc>
      </w:tr>
      <w:tr w:rsidR="004059B9" w14:paraId="7C46ECD3" w14:textId="77777777" w:rsidTr="00500A01">
        <w:tc>
          <w:tcPr>
            <w:tcW w:w="992" w:type="dxa"/>
            <w:vMerge/>
          </w:tcPr>
          <w:p w14:paraId="144FD962" w14:textId="77777777" w:rsidR="004059B9" w:rsidRDefault="004059B9"/>
        </w:tc>
        <w:tc>
          <w:tcPr>
            <w:tcW w:w="4395" w:type="dxa"/>
          </w:tcPr>
          <w:p w14:paraId="56534CC2" w14:textId="77777777" w:rsidR="004059B9" w:rsidRPr="00A03F92" w:rsidRDefault="004059B9" w:rsidP="004059B9">
            <w:pPr>
              <w:rPr>
                <w:rFonts w:ascii="Calibri" w:hAnsi="Calibri"/>
                <w:sz w:val="18"/>
                <w:szCs w:val="18"/>
              </w:rPr>
            </w:pPr>
            <w:r w:rsidRPr="00A03F92">
              <w:rPr>
                <w:rFonts w:ascii="Calibri" w:hAnsi="Calibri"/>
                <w:sz w:val="18"/>
                <w:szCs w:val="18"/>
              </w:rPr>
              <w:t xml:space="preserve">Propose à nouveau si nécessaire des examens de dépistage, après s’être enquis des représentations du patient </w:t>
            </w:r>
            <w:r w:rsidR="00500A01" w:rsidRPr="00A03F92">
              <w:rPr>
                <w:rFonts w:ascii="Calibri" w:hAnsi="Calibri"/>
                <w:sz w:val="18"/>
                <w:szCs w:val="18"/>
              </w:rPr>
              <w:t>(13, 14, 15,16)</w:t>
            </w:r>
          </w:p>
          <w:p w14:paraId="54B4853E" w14:textId="77777777" w:rsidR="004059B9" w:rsidRDefault="004059B9"/>
        </w:tc>
        <w:tc>
          <w:tcPr>
            <w:tcW w:w="992" w:type="dxa"/>
          </w:tcPr>
          <w:p w14:paraId="2C688267" w14:textId="77777777" w:rsidR="004059B9" w:rsidRDefault="004059B9"/>
        </w:tc>
        <w:tc>
          <w:tcPr>
            <w:tcW w:w="1418" w:type="dxa"/>
          </w:tcPr>
          <w:p w14:paraId="405F6BF4" w14:textId="77777777" w:rsidR="004059B9" w:rsidRDefault="004059B9"/>
        </w:tc>
        <w:tc>
          <w:tcPr>
            <w:tcW w:w="905" w:type="dxa"/>
          </w:tcPr>
          <w:p w14:paraId="27BD54DF" w14:textId="77777777" w:rsidR="004059B9" w:rsidRDefault="004059B9"/>
        </w:tc>
        <w:tc>
          <w:tcPr>
            <w:tcW w:w="2638" w:type="dxa"/>
          </w:tcPr>
          <w:p w14:paraId="256DB1B3" w14:textId="77777777" w:rsidR="004059B9" w:rsidRDefault="004059B9"/>
        </w:tc>
      </w:tr>
      <w:tr w:rsidR="004059B9" w14:paraId="2A8B0839" w14:textId="77777777" w:rsidTr="00500A01">
        <w:tc>
          <w:tcPr>
            <w:tcW w:w="992" w:type="dxa"/>
            <w:vMerge/>
          </w:tcPr>
          <w:p w14:paraId="47F861D3" w14:textId="77777777" w:rsidR="004059B9" w:rsidRDefault="004059B9"/>
        </w:tc>
        <w:tc>
          <w:tcPr>
            <w:tcW w:w="4395" w:type="dxa"/>
          </w:tcPr>
          <w:p w14:paraId="1ECDA935" w14:textId="77777777" w:rsidR="004059B9" w:rsidRPr="00A03F92" w:rsidRDefault="004059B9" w:rsidP="004059B9">
            <w:pPr>
              <w:rPr>
                <w:rFonts w:ascii="Calibri" w:hAnsi="Calibri"/>
                <w:sz w:val="18"/>
                <w:szCs w:val="18"/>
              </w:rPr>
            </w:pPr>
            <w:r w:rsidRPr="00A03F92">
              <w:rPr>
                <w:rFonts w:ascii="Calibri" w:hAnsi="Calibri"/>
                <w:sz w:val="18"/>
                <w:szCs w:val="18"/>
              </w:rPr>
              <w:t>Capacité à s’engager auprès du patient</w:t>
            </w:r>
            <w:r w:rsidR="00F41AEA" w:rsidRPr="00A03F92">
              <w:rPr>
                <w:rFonts w:ascii="Calibri" w:hAnsi="Calibri"/>
                <w:sz w:val="18"/>
                <w:szCs w:val="18"/>
              </w:rPr>
              <w:t xml:space="preserve"> (</w:t>
            </w:r>
            <w:r w:rsidR="002C388A">
              <w:rPr>
                <w:rFonts w:ascii="Calibri" w:hAnsi="Calibri"/>
                <w:sz w:val="18"/>
                <w:szCs w:val="18"/>
              </w:rPr>
              <w:t xml:space="preserve">13, 14, 15, </w:t>
            </w:r>
            <w:r w:rsidR="00F41AEA" w:rsidRPr="00A03F92">
              <w:rPr>
                <w:rFonts w:ascii="Calibri" w:hAnsi="Calibri"/>
                <w:sz w:val="18"/>
                <w:szCs w:val="18"/>
              </w:rPr>
              <w:t>19)</w:t>
            </w:r>
          </w:p>
          <w:p w14:paraId="52E109A7" w14:textId="77777777" w:rsidR="004059B9" w:rsidRDefault="004059B9"/>
        </w:tc>
        <w:tc>
          <w:tcPr>
            <w:tcW w:w="992" w:type="dxa"/>
          </w:tcPr>
          <w:p w14:paraId="1E3C3CBD" w14:textId="77777777" w:rsidR="004059B9" w:rsidRDefault="004059B9"/>
        </w:tc>
        <w:tc>
          <w:tcPr>
            <w:tcW w:w="1418" w:type="dxa"/>
          </w:tcPr>
          <w:p w14:paraId="07F2D5D0" w14:textId="77777777" w:rsidR="004059B9" w:rsidRDefault="004059B9"/>
        </w:tc>
        <w:tc>
          <w:tcPr>
            <w:tcW w:w="905" w:type="dxa"/>
          </w:tcPr>
          <w:p w14:paraId="0A01340E" w14:textId="77777777" w:rsidR="004059B9" w:rsidRDefault="004059B9"/>
        </w:tc>
        <w:tc>
          <w:tcPr>
            <w:tcW w:w="2638" w:type="dxa"/>
          </w:tcPr>
          <w:p w14:paraId="6B36A5FF" w14:textId="77777777" w:rsidR="004059B9" w:rsidRDefault="004059B9"/>
        </w:tc>
      </w:tr>
      <w:tr w:rsidR="004059B9" w14:paraId="0C1E82C6" w14:textId="77777777" w:rsidTr="00500A01">
        <w:tc>
          <w:tcPr>
            <w:tcW w:w="992" w:type="dxa"/>
            <w:vMerge/>
          </w:tcPr>
          <w:p w14:paraId="32C72B6E" w14:textId="77777777" w:rsidR="004059B9" w:rsidRDefault="004059B9"/>
        </w:tc>
        <w:tc>
          <w:tcPr>
            <w:tcW w:w="4395" w:type="dxa"/>
          </w:tcPr>
          <w:p w14:paraId="1DD9E1B2" w14:textId="77777777" w:rsidR="004059B9" w:rsidRPr="004059B9" w:rsidRDefault="004059B9" w:rsidP="004059B9">
            <w:pPr>
              <w:rPr>
                <w:rFonts w:ascii="Calibri" w:hAnsi="Calibri"/>
                <w:sz w:val="18"/>
                <w:szCs w:val="18"/>
              </w:rPr>
            </w:pPr>
            <w:r w:rsidRPr="004059B9">
              <w:rPr>
                <w:rFonts w:ascii="Calibri" w:hAnsi="Calibri"/>
                <w:sz w:val="18"/>
                <w:szCs w:val="18"/>
              </w:rPr>
              <w:t>S’informe avec tact et mesure auprès du patient de ce qu’il sait de la maladie</w:t>
            </w:r>
            <w:r w:rsidR="00A03F92">
              <w:rPr>
                <w:rFonts w:ascii="Calibri" w:hAnsi="Calibri"/>
                <w:sz w:val="18"/>
                <w:szCs w:val="18"/>
              </w:rPr>
              <w:t xml:space="preserve"> (7, 8, 10, 13, 15, 18)</w:t>
            </w:r>
          </w:p>
          <w:p w14:paraId="4AB42F1F" w14:textId="77777777" w:rsidR="004059B9" w:rsidRDefault="004059B9"/>
        </w:tc>
        <w:tc>
          <w:tcPr>
            <w:tcW w:w="992" w:type="dxa"/>
          </w:tcPr>
          <w:p w14:paraId="7D80A0B5" w14:textId="77777777" w:rsidR="004059B9" w:rsidRDefault="004059B9"/>
        </w:tc>
        <w:tc>
          <w:tcPr>
            <w:tcW w:w="1418" w:type="dxa"/>
          </w:tcPr>
          <w:p w14:paraId="4AA247E6" w14:textId="77777777" w:rsidR="004059B9" w:rsidRDefault="004059B9"/>
        </w:tc>
        <w:tc>
          <w:tcPr>
            <w:tcW w:w="905" w:type="dxa"/>
          </w:tcPr>
          <w:p w14:paraId="4EAD1E0B" w14:textId="77777777" w:rsidR="004059B9" w:rsidRDefault="004059B9"/>
        </w:tc>
        <w:tc>
          <w:tcPr>
            <w:tcW w:w="2638" w:type="dxa"/>
          </w:tcPr>
          <w:p w14:paraId="62665D84" w14:textId="77777777" w:rsidR="004059B9" w:rsidRDefault="004059B9"/>
        </w:tc>
      </w:tr>
      <w:tr w:rsidR="004059B9" w14:paraId="6445C599" w14:textId="77777777" w:rsidTr="00500A01">
        <w:tc>
          <w:tcPr>
            <w:tcW w:w="992" w:type="dxa"/>
            <w:vMerge/>
          </w:tcPr>
          <w:p w14:paraId="098B960A" w14:textId="77777777" w:rsidR="004059B9" w:rsidRDefault="004059B9"/>
        </w:tc>
        <w:tc>
          <w:tcPr>
            <w:tcW w:w="4395" w:type="dxa"/>
          </w:tcPr>
          <w:p w14:paraId="4B07A246" w14:textId="77777777" w:rsidR="004059B9" w:rsidRPr="004059B9" w:rsidRDefault="004059B9" w:rsidP="004059B9">
            <w:pPr>
              <w:rPr>
                <w:rFonts w:ascii="Calibri" w:hAnsi="Calibri"/>
                <w:sz w:val="18"/>
                <w:szCs w:val="18"/>
              </w:rPr>
            </w:pPr>
            <w:r w:rsidRPr="004059B9">
              <w:rPr>
                <w:rFonts w:ascii="Calibri" w:hAnsi="Calibri"/>
                <w:sz w:val="18"/>
                <w:szCs w:val="18"/>
              </w:rPr>
              <w:t xml:space="preserve">Recueille les directives anticipées du patient et le nom de la personne de confiance </w:t>
            </w:r>
            <w:r w:rsidR="00A3553B">
              <w:rPr>
                <w:rFonts w:ascii="Calibri" w:hAnsi="Calibri"/>
                <w:sz w:val="18"/>
                <w:szCs w:val="18"/>
              </w:rPr>
              <w:t>(5, 7, 12, 16, 19</w:t>
            </w:r>
            <w:r w:rsidR="0019512C">
              <w:rPr>
                <w:rFonts w:ascii="Calibri" w:hAnsi="Calibri"/>
                <w:sz w:val="18"/>
                <w:szCs w:val="18"/>
              </w:rPr>
              <w:t>, 21</w:t>
            </w:r>
            <w:r w:rsidR="00A3553B">
              <w:rPr>
                <w:rFonts w:ascii="Calibri" w:hAnsi="Calibri"/>
                <w:sz w:val="18"/>
                <w:szCs w:val="18"/>
              </w:rPr>
              <w:t>)</w:t>
            </w:r>
          </w:p>
          <w:p w14:paraId="7EE92A72" w14:textId="77777777" w:rsidR="004059B9" w:rsidRPr="004059B9" w:rsidRDefault="004059B9" w:rsidP="004059B9">
            <w:pPr>
              <w:rPr>
                <w:rFonts w:ascii="Calibri" w:hAnsi="Calibri"/>
                <w:sz w:val="18"/>
                <w:szCs w:val="18"/>
              </w:rPr>
            </w:pPr>
          </w:p>
        </w:tc>
        <w:tc>
          <w:tcPr>
            <w:tcW w:w="992" w:type="dxa"/>
          </w:tcPr>
          <w:p w14:paraId="520E6182" w14:textId="77777777" w:rsidR="004059B9" w:rsidRDefault="004059B9"/>
        </w:tc>
        <w:tc>
          <w:tcPr>
            <w:tcW w:w="1418" w:type="dxa"/>
          </w:tcPr>
          <w:p w14:paraId="0CBF8914" w14:textId="77777777" w:rsidR="004059B9" w:rsidRDefault="004059B9"/>
        </w:tc>
        <w:tc>
          <w:tcPr>
            <w:tcW w:w="905" w:type="dxa"/>
          </w:tcPr>
          <w:p w14:paraId="2AFA775E" w14:textId="77777777" w:rsidR="004059B9" w:rsidRDefault="004059B9"/>
        </w:tc>
        <w:tc>
          <w:tcPr>
            <w:tcW w:w="2638" w:type="dxa"/>
          </w:tcPr>
          <w:p w14:paraId="65C22657" w14:textId="77777777" w:rsidR="004059B9" w:rsidRDefault="004059B9"/>
        </w:tc>
      </w:tr>
      <w:tr w:rsidR="004059B9" w14:paraId="585B3E86" w14:textId="77777777" w:rsidTr="00500A01">
        <w:tc>
          <w:tcPr>
            <w:tcW w:w="992" w:type="dxa"/>
            <w:vMerge/>
          </w:tcPr>
          <w:p w14:paraId="63BA714C" w14:textId="77777777" w:rsidR="004059B9" w:rsidRDefault="004059B9"/>
        </w:tc>
        <w:tc>
          <w:tcPr>
            <w:tcW w:w="4395" w:type="dxa"/>
          </w:tcPr>
          <w:p w14:paraId="02994DF9" w14:textId="77777777" w:rsidR="004059B9" w:rsidRPr="004059B9" w:rsidRDefault="004059B9" w:rsidP="004059B9">
            <w:pPr>
              <w:rPr>
                <w:rFonts w:ascii="Calibri" w:hAnsi="Calibri"/>
                <w:sz w:val="18"/>
                <w:szCs w:val="18"/>
              </w:rPr>
            </w:pPr>
            <w:r w:rsidRPr="004059B9">
              <w:rPr>
                <w:rFonts w:ascii="Calibri" w:hAnsi="Calibri"/>
                <w:sz w:val="18"/>
                <w:szCs w:val="18"/>
              </w:rPr>
              <w:t>Replace le patient  selon les différents contextes de présentation</w:t>
            </w:r>
            <w:r w:rsidR="00A03F92">
              <w:rPr>
                <w:rFonts w:ascii="Calibri" w:hAnsi="Calibri"/>
                <w:sz w:val="18"/>
                <w:szCs w:val="18"/>
              </w:rPr>
              <w:t xml:space="preserve"> (1, 2, 3, 4, 11, 12, 13, 15, 16)</w:t>
            </w:r>
          </w:p>
          <w:p w14:paraId="4E51095F" w14:textId="77777777" w:rsidR="004059B9" w:rsidRPr="004059B9" w:rsidRDefault="004059B9" w:rsidP="004059B9">
            <w:pPr>
              <w:rPr>
                <w:rFonts w:ascii="Calibri" w:hAnsi="Calibri"/>
                <w:sz w:val="18"/>
                <w:szCs w:val="18"/>
              </w:rPr>
            </w:pPr>
          </w:p>
        </w:tc>
        <w:tc>
          <w:tcPr>
            <w:tcW w:w="992" w:type="dxa"/>
          </w:tcPr>
          <w:p w14:paraId="15E15908" w14:textId="77777777" w:rsidR="004059B9" w:rsidRDefault="004059B9"/>
        </w:tc>
        <w:tc>
          <w:tcPr>
            <w:tcW w:w="1418" w:type="dxa"/>
          </w:tcPr>
          <w:p w14:paraId="01215862" w14:textId="77777777" w:rsidR="004059B9" w:rsidRDefault="004059B9"/>
        </w:tc>
        <w:tc>
          <w:tcPr>
            <w:tcW w:w="905" w:type="dxa"/>
          </w:tcPr>
          <w:p w14:paraId="77485E39" w14:textId="77777777" w:rsidR="004059B9" w:rsidRDefault="004059B9"/>
        </w:tc>
        <w:tc>
          <w:tcPr>
            <w:tcW w:w="2638" w:type="dxa"/>
          </w:tcPr>
          <w:p w14:paraId="2E539A82" w14:textId="77777777" w:rsidR="004059B9" w:rsidRDefault="004059B9"/>
        </w:tc>
      </w:tr>
      <w:tr w:rsidR="004059B9" w14:paraId="6DF37929" w14:textId="77777777" w:rsidTr="00500A01">
        <w:tc>
          <w:tcPr>
            <w:tcW w:w="992" w:type="dxa"/>
            <w:vMerge/>
          </w:tcPr>
          <w:p w14:paraId="3F7A7797" w14:textId="77777777" w:rsidR="004059B9" w:rsidRDefault="004059B9"/>
        </w:tc>
        <w:tc>
          <w:tcPr>
            <w:tcW w:w="4395" w:type="dxa"/>
          </w:tcPr>
          <w:p w14:paraId="584ABEAF" w14:textId="77777777" w:rsidR="004059B9" w:rsidRPr="00A03F92" w:rsidRDefault="004059B9" w:rsidP="004059B9">
            <w:pPr>
              <w:rPr>
                <w:rFonts w:ascii="Calibri" w:hAnsi="Calibri"/>
                <w:sz w:val="18"/>
                <w:szCs w:val="18"/>
              </w:rPr>
            </w:pPr>
            <w:r w:rsidRPr="00A03F92">
              <w:rPr>
                <w:rFonts w:ascii="Calibri" w:hAnsi="Calibri"/>
                <w:sz w:val="18"/>
                <w:szCs w:val="18"/>
              </w:rPr>
              <w:t>Relation médecin patient basée sur l’empathie</w:t>
            </w:r>
            <w:r w:rsidR="00F41AEA" w:rsidRPr="00A03F92">
              <w:rPr>
                <w:rFonts w:ascii="Calibri" w:hAnsi="Calibri"/>
                <w:sz w:val="18"/>
                <w:szCs w:val="18"/>
              </w:rPr>
              <w:t xml:space="preserve"> (7)</w:t>
            </w:r>
          </w:p>
          <w:p w14:paraId="46822FD1" w14:textId="77777777" w:rsidR="004059B9" w:rsidRPr="004059B9" w:rsidRDefault="004059B9" w:rsidP="004059B9">
            <w:pPr>
              <w:rPr>
                <w:rFonts w:ascii="Calibri" w:hAnsi="Calibri"/>
                <w:sz w:val="18"/>
                <w:szCs w:val="18"/>
              </w:rPr>
            </w:pPr>
          </w:p>
        </w:tc>
        <w:tc>
          <w:tcPr>
            <w:tcW w:w="992" w:type="dxa"/>
          </w:tcPr>
          <w:p w14:paraId="0B714284" w14:textId="77777777" w:rsidR="004059B9" w:rsidRDefault="004059B9"/>
        </w:tc>
        <w:tc>
          <w:tcPr>
            <w:tcW w:w="1418" w:type="dxa"/>
          </w:tcPr>
          <w:p w14:paraId="13117069" w14:textId="77777777" w:rsidR="004059B9" w:rsidRDefault="004059B9"/>
        </w:tc>
        <w:tc>
          <w:tcPr>
            <w:tcW w:w="905" w:type="dxa"/>
          </w:tcPr>
          <w:p w14:paraId="1F12374D" w14:textId="77777777" w:rsidR="004059B9" w:rsidRDefault="004059B9"/>
        </w:tc>
        <w:tc>
          <w:tcPr>
            <w:tcW w:w="2638" w:type="dxa"/>
          </w:tcPr>
          <w:p w14:paraId="18E03F92" w14:textId="77777777" w:rsidR="004059B9" w:rsidRDefault="004059B9"/>
        </w:tc>
      </w:tr>
      <w:tr w:rsidR="004059B9" w14:paraId="21E2EDDD" w14:textId="77777777" w:rsidTr="00500A01">
        <w:tc>
          <w:tcPr>
            <w:tcW w:w="992" w:type="dxa"/>
            <w:vMerge/>
          </w:tcPr>
          <w:p w14:paraId="307C11C8" w14:textId="77777777" w:rsidR="004059B9" w:rsidRDefault="004059B9"/>
        </w:tc>
        <w:tc>
          <w:tcPr>
            <w:tcW w:w="4395" w:type="dxa"/>
          </w:tcPr>
          <w:p w14:paraId="22C2F11C" w14:textId="77777777" w:rsidR="004059B9" w:rsidRPr="00A03F92" w:rsidRDefault="004059B9" w:rsidP="004059B9">
            <w:pPr>
              <w:rPr>
                <w:rFonts w:ascii="Calibri" w:hAnsi="Calibri"/>
                <w:sz w:val="18"/>
                <w:szCs w:val="18"/>
              </w:rPr>
            </w:pPr>
            <w:r w:rsidRPr="00A03F92">
              <w:rPr>
                <w:rFonts w:ascii="Calibri" w:hAnsi="Calibri"/>
                <w:sz w:val="18"/>
                <w:szCs w:val="18"/>
              </w:rPr>
              <w:t>Informe de façon éclairée chaque stade de la maladie</w:t>
            </w:r>
            <w:r w:rsidR="00F41AEA" w:rsidRPr="00A03F92">
              <w:rPr>
                <w:rFonts w:ascii="Calibri" w:hAnsi="Calibri"/>
                <w:sz w:val="18"/>
                <w:szCs w:val="18"/>
              </w:rPr>
              <w:t xml:space="preserve"> (7,8), (13), (22)</w:t>
            </w:r>
          </w:p>
          <w:p w14:paraId="2BA895A4" w14:textId="77777777" w:rsidR="004059B9" w:rsidRDefault="004059B9" w:rsidP="004059B9"/>
        </w:tc>
        <w:tc>
          <w:tcPr>
            <w:tcW w:w="992" w:type="dxa"/>
          </w:tcPr>
          <w:p w14:paraId="7D817F94" w14:textId="77777777" w:rsidR="004059B9" w:rsidRDefault="004059B9"/>
        </w:tc>
        <w:tc>
          <w:tcPr>
            <w:tcW w:w="1418" w:type="dxa"/>
          </w:tcPr>
          <w:p w14:paraId="6C084A26" w14:textId="77777777" w:rsidR="004059B9" w:rsidRDefault="004059B9"/>
        </w:tc>
        <w:tc>
          <w:tcPr>
            <w:tcW w:w="905" w:type="dxa"/>
          </w:tcPr>
          <w:p w14:paraId="1511778A" w14:textId="77777777" w:rsidR="004059B9" w:rsidRDefault="004059B9"/>
        </w:tc>
        <w:tc>
          <w:tcPr>
            <w:tcW w:w="2638" w:type="dxa"/>
          </w:tcPr>
          <w:p w14:paraId="5A23939E" w14:textId="77777777" w:rsidR="004059B9" w:rsidRDefault="004059B9"/>
        </w:tc>
      </w:tr>
    </w:tbl>
    <w:p w14:paraId="19CC0C7B" w14:textId="77777777" w:rsidR="008B4A0E" w:rsidRDefault="008B4A0E"/>
    <w:p w14:paraId="44079251" w14:textId="3CB1C505" w:rsidR="004A1F55" w:rsidRDefault="00C35EB1" w:rsidP="00B66E43">
      <w:pPr>
        <w:ind w:left="2124" w:hanging="2124"/>
        <w:rPr>
          <w:rFonts w:ascii="Calibri" w:hAnsi="Calibri"/>
        </w:rPr>
      </w:pPr>
      <w:r>
        <w:rPr>
          <w:rFonts w:ascii="Calibri" w:hAnsi="Calibri"/>
        </w:rPr>
        <w:t xml:space="preserve">Famille de </w:t>
      </w:r>
      <w:r w:rsidR="004A1F55">
        <w:rPr>
          <w:rFonts w:ascii="Calibri" w:hAnsi="Calibri"/>
        </w:rPr>
        <w:t>Situation</w:t>
      </w:r>
      <w:r>
        <w:rPr>
          <w:rFonts w:ascii="Calibri" w:hAnsi="Calibri"/>
        </w:rPr>
        <w:t xml:space="preserve"> 1</w:t>
      </w:r>
      <w:r w:rsidR="004A1F55">
        <w:rPr>
          <w:rFonts w:ascii="Calibri" w:hAnsi="Calibri"/>
        </w:rPr>
        <w:t> :</w:t>
      </w:r>
      <w:r w:rsidR="004059B9">
        <w:rPr>
          <w:rFonts w:ascii="Calibri" w:hAnsi="Calibri"/>
        </w:rPr>
        <w:tab/>
      </w:r>
      <w:r w:rsidR="00500A01">
        <w:rPr>
          <w:rFonts w:ascii="Calibri" w:hAnsi="Calibri"/>
        </w:rPr>
        <w:t xml:space="preserve"> □ non maitrisée</w:t>
      </w:r>
      <w:r w:rsidR="00500A01">
        <w:rPr>
          <w:rFonts w:ascii="Calibri" w:hAnsi="Calibri"/>
        </w:rPr>
        <w:tab/>
      </w:r>
      <w:r w:rsidR="004A1F55">
        <w:rPr>
          <w:rFonts w:ascii="Calibri" w:hAnsi="Calibri"/>
        </w:rPr>
        <w:t xml:space="preserve">□ partiellement maitrisée </w:t>
      </w:r>
      <w:r w:rsidR="00500A01">
        <w:rPr>
          <w:rFonts w:ascii="Calibri" w:hAnsi="Calibri"/>
        </w:rPr>
        <w:t xml:space="preserve">                                                    </w:t>
      </w:r>
      <w:r w:rsidR="00A03F92">
        <w:rPr>
          <w:rFonts w:ascii="Calibri" w:hAnsi="Calibri"/>
        </w:rPr>
        <w:tab/>
      </w:r>
      <w:r w:rsidR="00A03F92">
        <w:rPr>
          <w:rFonts w:ascii="Calibri" w:hAnsi="Calibri"/>
        </w:rPr>
        <w:tab/>
      </w:r>
      <w:r w:rsidR="00500A01">
        <w:rPr>
          <w:rFonts w:ascii="Calibri" w:hAnsi="Calibri"/>
        </w:rPr>
        <w:t xml:space="preserve">                 </w:t>
      </w:r>
      <w:r w:rsidR="004A1F55">
        <w:rPr>
          <w:rFonts w:ascii="Calibri" w:hAnsi="Calibri"/>
        </w:rPr>
        <w:t>□ maitrisée</w:t>
      </w:r>
      <w:r w:rsidR="004A1F55">
        <w:rPr>
          <w:rFonts w:ascii="Calibri" w:hAnsi="Calibri"/>
        </w:rPr>
        <w:tab/>
      </w:r>
      <w:r w:rsidR="004A1F55">
        <w:rPr>
          <w:rFonts w:ascii="Calibri" w:hAnsi="Calibri"/>
        </w:rPr>
        <w:tab/>
        <w:t xml:space="preserve">□ </w:t>
      </w:r>
      <w:r w:rsidR="00F3381A">
        <w:rPr>
          <w:rFonts w:ascii="Calibri" w:hAnsi="Calibri"/>
        </w:rPr>
        <w:t xml:space="preserve">Bien </w:t>
      </w:r>
      <w:r w:rsidR="004A1F55">
        <w:rPr>
          <w:rFonts w:ascii="Calibri" w:hAnsi="Calibri"/>
        </w:rPr>
        <w:t xml:space="preserve">maitrisée </w:t>
      </w:r>
    </w:p>
    <w:p w14:paraId="7184F9C6" w14:textId="77777777" w:rsidR="00F0030A" w:rsidRDefault="00F0030A" w:rsidP="00500A01">
      <w:pPr>
        <w:ind w:left="1455" w:hanging="1455"/>
        <w:rPr>
          <w:rFonts w:ascii="Calibri" w:hAnsi="Calibri"/>
        </w:rPr>
      </w:pPr>
    </w:p>
    <w:p w14:paraId="156F24A8" w14:textId="77777777" w:rsidR="00A432AA" w:rsidRDefault="00A432AA" w:rsidP="00500A01">
      <w:pPr>
        <w:ind w:left="1455" w:hanging="1455"/>
        <w:rPr>
          <w:rFonts w:ascii="Calibri" w:hAnsi="Calibri"/>
        </w:rPr>
      </w:pPr>
    </w:p>
    <w:p w14:paraId="63DE0118" w14:textId="77777777" w:rsidR="00A432AA" w:rsidRPr="008751CE" w:rsidRDefault="00A432AA" w:rsidP="00A432AA">
      <w:pPr>
        <w:rPr>
          <w:rFonts w:ascii="Calibri" w:hAnsi="Calibri"/>
          <w:b/>
        </w:rPr>
      </w:pPr>
      <w:r w:rsidRPr="00A432AA">
        <w:rPr>
          <w:rFonts w:ascii="Calibri" w:hAnsi="Calibri"/>
          <w:b/>
        </w:rPr>
        <w:t>Famille de situation 2 :</w:t>
      </w:r>
      <w:r>
        <w:rPr>
          <w:rFonts w:ascii="Calibri" w:hAnsi="Calibri"/>
        </w:rPr>
        <w:t xml:space="preserve"> </w:t>
      </w:r>
      <w:r w:rsidRPr="008751CE">
        <w:rPr>
          <w:rFonts w:ascii="Calibri" w:hAnsi="Calibri"/>
          <w:b/>
        </w:rPr>
        <w:t>Situations liées à des problèmes aigus/programmés o</w:t>
      </w:r>
      <w:r>
        <w:rPr>
          <w:rFonts w:ascii="Calibri" w:hAnsi="Calibri"/>
          <w:b/>
        </w:rPr>
        <w:t>u non/fréquents ou exemplaires.</w:t>
      </w:r>
      <w:r w:rsidRPr="008751CE">
        <w:rPr>
          <w:rFonts w:ascii="Calibri" w:hAnsi="Calibri"/>
          <w:b/>
        </w:rPr>
        <w:t xml:space="preserve"> </w:t>
      </w:r>
    </w:p>
    <w:p w14:paraId="56DCDB2C" w14:textId="77777777" w:rsidR="00A432AA" w:rsidRDefault="00A432AA" w:rsidP="00500A01">
      <w:pPr>
        <w:ind w:left="1455" w:hanging="1455"/>
        <w:rPr>
          <w:rFonts w:ascii="Calibri" w:hAnsi="Calibri"/>
        </w:rPr>
      </w:pPr>
    </w:p>
    <w:p w14:paraId="71D0FE93" w14:textId="77777777" w:rsidR="00A432AA" w:rsidRDefault="00A432AA" w:rsidP="00500A01">
      <w:pPr>
        <w:ind w:left="1455" w:hanging="1455"/>
        <w:rPr>
          <w:rFonts w:cstheme="minorHAnsi"/>
        </w:rPr>
      </w:pPr>
      <w:r>
        <w:t xml:space="preserve">Situation :    </w:t>
      </w:r>
      <w:r>
        <w:rPr>
          <w:rFonts w:cstheme="minorHAnsi"/>
        </w:rPr>
        <w:t>□</w:t>
      </w:r>
      <w:r>
        <w:t xml:space="preserve">  non vue</w:t>
      </w:r>
      <w:r>
        <w:tab/>
      </w:r>
      <w:r>
        <w:tab/>
      </w:r>
      <w:r>
        <w:tab/>
      </w:r>
      <w:r>
        <w:rPr>
          <w:rFonts w:cstheme="minorHAnsi"/>
        </w:rPr>
        <w:t xml:space="preserve">□  évoquée     </w:t>
      </w:r>
      <w:r>
        <w:rPr>
          <w:rFonts w:cstheme="minorHAnsi"/>
        </w:rPr>
        <w:tab/>
      </w:r>
      <w:r>
        <w:rPr>
          <w:rFonts w:cstheme="minorHAnsi"/>
        </w:rPr>
        <w:tab/>
        <w:t>□  travaillée/confrontée</w:t>
      </w:r>
    </w:p>
    <w:p w14:paraId="79C33433" w14:textId="77777777" w:rsidR="00A432AA" w:rsidRDefault="00A432AA" w:rsidP="00500A01">
      <w:pPr>
        <w:ind w:left="1455" w:hanging="1455"/>
        <w:rPr>
          <w:rFonts w:cstheme="minorHAnsi"/>
        </w:rPr>
      </w:pPr>
    </w:p>
    <w:tbl>
      <w:tblPr>
        <w:tblStyle w:val="Grilledutableau"/>
        <w:tblW w:w="11340" w:type="dxa"/>
        <w:tblInd w:w="-459" w:type="dxa"/>
        <w:tblLook w:val="04A0" w:firstRow="1" w:lastRow="0" w:firstColumn="1" w:lastColumn="0" w:noHBand="0" w:noVBand="1"/>
      </w:tblPr>
      <w:tblGrid>
        <w:gridCol w:w="993"/>
        <w:gridCol w:w="4394"/>
        <w:gridCol w:w="992"/>
        <w:gridCol w:w="1418"/>
        <w:gridCol w:w="905"/>
        <w:gridCol w:w="2638"/>
      </w:tblGrid>
      <w:tr w:rsidR="00A432AA" w14:paraId="1F0CA619" w14:textId="77777777" w:rsidTr="00A432AA">
        <w:tc>
          <w:tcPr>
            <w:tcW w:w="993" w:type="dxa"/>
          </w:tcPr>
          <w:p w14:paraId="50B690D2" w14:textId="77777777" w:rsidR="00A432AA" w:rsidRDefault="00A432AA" w:rsidP="00500A01">
            <w:pPr>
              <w:rPr>
                <w:rFonts w:cstheme="minorHAnsi"/>
              </w:rPr>
            </w:pPr>
          </w:p>
        </w:tc>
        <w:tc>
          <w:tcPr>
            <w:tcW w:w="4394" w:type="dxa"/>
          </w:tcPr>
          <w:p w14:paraId="06DEB1B8" w14:textId="77777777" w:rsidR="00A432AA" w:rsidRDefault="00A432AA" w:rsidP="00500A01">
            <w:pPr>
              <w:rPr>
                <w:rFonts w:cstheme="minorHAnsi"/>
              </w:rPr>
            </w:pPr>
          </w:p>
        </w:tc>
        <w:tc>
          <w:tcPr>
            <w:tcW w:w="992" w:type="dxa"/>
          </w:tcPr>
          <w:p w14:paraId="285482C3" w14:textId="77777777" w:rsidR="00A432AA" w:rsidRDefault="00A432AA" w:rsidP="00500A01">
            <w:pPr>
              <w:rPr>
                <w:rFonts w:cstheme="minorHAnsi"/>
              </w:rPr>
            </w:pPr>
            <w:r>
              <w:rPr>
                <w:rFonts w:cstheme="minorHAnsi"/>
              </w:rPr>
              <w:t>Non acquis</w:t>
            </w:r>
          </w:p>
        </w:tc>
        <w:tc>
          <w:tcPr>
            <w:tcW w:w="1418" w:type="dxa"/>
          </w:tcPr>
          <w:p w14:paraId="4D293F0B" w14:textId="77777777" w:rsidR="00A432AA" w:rsidRDefault="00A432AA" w:rsidP="00500A01">
            <w:pPr>
              <w:rPr>
                <w:rFonts w:cstheme="minorHAnsi"/>
              </w:rPr>
            </w:pPr>
            <w:r>
              <w:rPr>
                <w:rFonts w:cstheme="minorHAnsi"/>
              </w:rPr>
              <w:t>En voie d’acquisition</w:t>
            </w:r>
          </w:p>
        </w:tc>
        <w:tc>
          <w:tcPr>
            <w:tcW w:w="905" w:type="dxa"/>
          </w:tcPr>
          <w:p w14:paraId="4264586C" w14:textId="77777777" w:rsidR="00A432AA" w:rsidRDefault="00A432AA" w:rsidP="00500A01">
            <w:pPr>
              <w:rPr>
                <w:rFonts w:cstheme="minorHAnsi"/>
              </w:rPr>
            </w:pPr>
            <w:r>
              <w:rPr>
                <w:rFonts w:cstheme="minorHAnsi"/>
              </w:rPr>
              <w:t>Acquis</w:t>
            </w:r>
          </w:p>
        </w:tc>
        <w:tc>
          <w:tcPr>
            <w:tcW w:w="2638" w:type="dxa"/>
          </w:tcPr>
          <w:p w14:paraId="1EA0EF65" w14:textId="77777777" w:rsidR="00A432AA" w:rsidRDefault="00A432AA" w:rsidP="00500A01">
            <w:pPr>
              <w:rPr>
                <w:rFonts w:cstheme="minorHAnsi"/>
              </w:rPr>
            </w:pPr>
            <w:r>
              <w:rPr>
                <w:rFonts w:cstheme="minorHAnsi"/>
              </w:rPr>
              <w:t>Commentaires libres</w:t>
            </w:r>
          </w:p>
        </w:tc>
      </w:tr>
      <w:tr w:rsidR="00A432AA" w14:paraId="4477F14A" w14:textId="77777777" w:rsidTr="00A432AA">
        <w:tc>
          <w:tcPr>
            <w:tcW w:w="993" w:type="dxa"/>
            <w:vMerge w:val="restart"/>
          </w:tcPr>
          <w:p w14:paraId="434CCD98" w14:textId="77777777" w:rsidR="00A432AA" w:rsidRDefault="00A432AA" w:rsidP="00500A01">
            <w:pPr>
              <w:rPr>
                <w:rFonts w:cstheme="minorHAnsi"/>
              </w:rPr>
            </w:pPr>
            <w:r>
              <w:rPr>
                <w:rFonts w:cstheme="minorHAnsi"/>
              </w:rPr>
              <w:t>Savoir-faire</w:t>
            </w:r>
          </w:p>
        </w:tc>
        <w:tc>
          <w:tcPr>
            <w:tcW w:w="4394" w:type="dxa"/>
          </w:tcPr>
          <w:p w14:paraId="7478291E" w14:textId="77777777" w:rsidR="00A432AA" w:rsidRPr="00A432AA" w:rsidRDefault="00A432AA" w:rsidP="00500A01">
            <w:pPr>
              <w:rPr>
                <w:rFonts w:cstheme="minorHAnsi"/>
                <w:sz w:val="18"/>
                <w:szCs w:val="18"/>
              </w:rPr>
            </w:pPr>
            <w:r w:rsidRPr="00A432AA">
              <w:rPr>
                <w:rFonts w:cstheme="minorHAnsi"/>
                <w:sz w:val="18"/>
                <w:szCs w:val="18"/>
              </w:rPr>
              <w:t>Reçoit de nouveaux patients quel que soit le motif</w:t>
            </w:r>
            <w:r w:rsidR="000D5C5C">
              <w:rPr>
                <w:rFonts w:cstheme="minorHAnsi"/>
                <w:sz w:val="18"/>
                <w:szCs w:val="18"/>
              </w:rPr>
              <w:t xml:space="preserve"> (19, 21, 22)</w:t>
            </w:r>
          </w:p>
        </w:tc>
        <w:tc>
          <w:tcPr>
            <w:tcW w:w="992" w:type="dxa"/>
          </w:tcPr>
          <w:p w14:paraId="40CE4920" w14:textId="77777777" w:rsidR="00A432AA" w:rsidRDefault="00A432AA" w:rsidP="00500A01">
            <w:pPr>
              <w:rPr>
                <w:rFonts w:cstheme="minorHAnsi"/>
              </w:rPr>
            </w:pPr>
          </w:p>
        </w:tc>
        <w:tc>
          <w:tcPr>
            <w:tcW w:w="1418" w:type="dxa"/>
          </w:tcPr>
          <w:p w14:paraId="44D839C0" w14:textId="77777777" w:rsidR="00A432AA" w:rsidRDefault="00A432AA" w:rsidP="00500A01">
            <w:pPr>
              <w:rPr>
                <w:rFonts w:cstheme="minorHAnsi"/>
              </w:rPr>
            </w:pPr>
          </w:p>
        </w:tc>
        <w:tc>
          <w:tcPr>
            <w:tcW w:w="905" w:type="dxa"/>
          </w:tcPr>
          <w:p w14:paraId="362C4E85" w14:textId="77777777" w:rsidR="00A432AA" w:rsidRDefault="00A432AA" w:rsidP="00500A01">
            <w:pPr>
              <w:rPr>
                <w:rFonts w:cstheme="minorHAnsi"/>
              </w:rPr>
            </w:pPr>
          </w:p>
        </w:tc>
        <w:tc>
          <w:tcPr>
            <w:tcW w:w="2638" w:type="dxa"/>
          </w:tcPr>
          <w:p w14:paraId="5CCD2100" w14:textId="77777777" w:rsidR="00A432AA" w:rsidRDefault="00A432AA" w:rsidP="00500A01">
            <w:pPr>
              <w:rPr>
                <w:rFonts w:cstheme="minorHAnsi"/>
              </w:rPr>
            </w:pPr>
          </w:p>
        </w:tc>
      </w:tr>
      <w:tr w:rsidR="00A432AA" w14:paraId="6C862845" w14:textId="77777777" w:rsidTr="00A432AA">
        <w:tc>
          <w:tcPr>
            <w:tcW w:w="993" w:type="dxa"/>
            <w:vMerge/>
          </w:tcPr>
          <w:p w14:paraId="48707A20" w14:textId="77777777" w:rsidR="00A432AA" w:rsidRDefault="00A432AA" w:rsidP="00500A01">
            <w:pPr>
              <w:rPr>
                <w:rFonts w:cstheme="minorHAnsi"/>
              </w:rPr>
            </w:pPr>
          </w:p>
        </w:tc>
        <w:tc>
          <w:tcPr>
            <w:tcW w:w="4394" w:type="dxa"/>
          </w:tcPr>
          <w:p w14:paraId="1E09FA17" w14:textId="77777777" w:rsidR="00A432AA" w:rsidRPr="00A432AA" w:rsidRDefault="00A432AA" w:rsidP="00A432AA">
            <w:pPr>
              <w:rPr>
                <w:rFonts w:ascii="Calibri" w:hAnsi="Calibri"/>
                <w:sz w:val="18"/>
                <w:szCs w:val="18"/>
              </w:rPr>
            </w:pPr>
            <w:r w:rsidRPr="00A432AA">
              <w:rPr>
                <w:sz w:val="18"/>
                <w:szCs w:val="18"/>
              </w:rPr>
              <w:t>Pose un diagnostic global de la situation en intégrant les aspects médicaux, psychosociaux et environnementaux</w:t>
            </w:r>
            <w:r w:rsidR="000D5C5C">
              <w:rPr>
                <w:sz w:val="18"/>
                <w:szCs w:val="18"/>
              </w:rPr>
              <w:t xml:space="preserve"> (1, 3, 4, 9, 10, 11</w:t>
            </w:r>
            <w:r w:rsidR="003D3A27">
              <w:rPr>
                <w:sz w:val="18"/>
                <w:szCs w:val="18"/>
              </w:rPr>
              <w:t>, 12</w:t>
            </w:r>
            <w:r w:rsidR="000D5C5C">
              <w:rPr>
                <w:sz w:val="18"/>
                <w:szCs w:val="18"/>
              </w:rPr>
              <w:t>)</w:t>
            </w:r>
          </w:p>
          <w:p w14:paraId="7FCBFD5F" w14:textId="77777777" w:rsidR="00A432AA" w:rsidRDefault="00A432AA" w:rsidP="00500A01">
            <w:pPr>
              <w:rPr>
                <w:rFonts w:cstheme="minorHAnsi"/>
              </w:rPr>
            </w:pPr>
          </w:p>
        </w:tc>
        <w:tc>
          <w:tcPr>
            <w:tcW w:w="992" w:type="dxa"/>
          </w:tcPr>
          <w:p w14:paraId="4FC42E7B" w14:textId="77777777" w:rsidR="00A432AA" w:rsidRDefault="00A432AA" w:rsidP="00500A01">
            <w:pPr>
              <w:rPr>
                <w:rFonts w:cstheme="minorHAnsi"/>
              </w:rPr>
            </w:pPr>
          </w:p>
        </w:tc>
        <w:tc>
          <w:tcPr>
            <w:tcW w:w="1418" w:type="dxa"/>
          </w:tcPr>
          <w:p w14:paraId="34380006" w14:textId="77777777" w:rsidR="00A432AA" w:rsidRDefault="00A432AA" w:rsidP="00500A01">
            <w:pPr>
              <w:rPr>
                <w:rFonts w:cstheme="minorHAnsi"/>
              </w:rPr>
            </w:pPr>
          </w:p>
        </w:tc>
        <w:tc>
          <w:tcPr>
            <w:tcW w:w="905" w:type="dxa"/>
          </w:tcPr>
          <w:p w14:paraId="6365A9C3" w14:textId="77777777" w:rsidR="00A432AA" w:rsidRDefault="00A432AA" w:rsidP="00500A01">
            <w:pPr>
              <w:rPr>
                <w:rFonts w:cstheme="minorHAnsi"/>
              </w:rPr>
            </w:pPr>
          </w:p>
        </w:tc>
        <w:tc>
          <w:tcPr>
            <w:tcW w:w="2638" w:type="dxa"/>
          </w:tcPr>
          <w:p w14:paraId="4E2E97E6" w14:textId="77777777" w:rsidR="00A432AA" w:rsidRDefault="00A432AA" w:rsidP="00500A01">
            <w:pPr>
              <w:rPr>
                <w:rFonts w:cstheme="minorHAnsi"/>
              </w:rPr>
            </w:pPr>
          </w:p>
        </w:tc>
      </w:tr>
      <w:tr w:rsidR="00A432AA" w14:paraId="6AAD4F14" w14:textId="77777777" w:rsidTr="00A432AA">
        <w:tc>
          <w:tcPr>
            <w:tcW w:w="993" w:type="dxa"/>
            <w:vMerge/>
          </w:tcPr>
          <w:p w14:paraId="71C3D779" w14:textId="77777777" w:rsidR="00A432AA" w:rsidRDefault="00A432AA" w:rsidP="00500A01">
            <w:pPr>
              <w:rPr>
                <w:rFonts w:cstheme="minorHAnsi"/>
              </w:rPr>
            </w:pPr>
          </w:p>
        </w:tc>
        <w:tc>
          <w:tcPr>
            <w:tcW w:w="4394" w:type="dxa"/>
          </w:tcPr>
          <w:p w14:paraId="012E3944" w14:textId="77777777" w:rsidR="00A432AA" w:rsidRPr="00A432AA" w:rsidRDefault="00A432AA" w:rsidP="00A432AA">
            <w:pPr>
              <w:rPr>
                <w:rFonts w:ascii="Calibri" w:hAnsi="Calibri"/>
                <w:sz w:val="18"/>
                <w:szCs w:val="18"/>
              </w:rPr>
            </w:pPr>
            <w:r w:rsidRPr="00A432AA">
              <w:rPr>
                <w:sz w:val="18"/>
                <w:szCs w:val="18"/>
              </w:rPr>
              <w:t>Affine au fur et à mesure des hypothèses sur les causes potentielles de la plainte</w:t>
            </w:r>
            <w:r w:rsidR="000D5C5C">
              <w:rPr>
                <w:sz w:val="18"/>
                <w:szCs w:val="18"/>
              </w:rPr>
              <w:t xml:space="preserve"> </w:t>
            </w:r>
            <w:r w:rsidR="003D3A27">
              <w:rPr>
                <w:sz w:val="18"/>
                <w:szCs w:val="18"/>
              </w:rPr>
              <w:t>(1, 3, 4, 6, 9)</w:t>
            </w:r>
          </w:p>
          <w:p w14:paraId="6557A65D" w14:textId="77777777" w:rsidR="00A432AA" w:rsidRDefault="00A432AA" w:rsidP="00500A01">
            <w:pPr>
              <w:rPr>
                <w:rFonts w:cstheme="minorHAnsi"/>
              </w:rPr>
            </w:pPr>
          </w:p>
        </w:tc>
        <w:tc>
          <w:tcPr>
            <w:tcW w:w="992" w:type="dxa"/>
          </w:tcPr>
          <w:p w14:paraId="6E96349F" w14:textId="77777777" w:rsidR="00A432AA" w:rsidRDefault="00A432AA" w:rsidP="00500A01">
            <w:pPr>
              <w:rPr>
                <w:rFonts w:cstheme="minorHAnsi"/>
              </w:rPr>
            </w:pPr>
          </w:p>
        </w:tc>
        <w:tc>
          <w:tcPr>
            <w:tcW w:w="1418" w:type="dxa"/>
          </w:tcPr>
          <w:p w14:paraId="136DA037" w14:textId="77777777" w:rsidR="00A432AA" w:rsidRDefault="00A432AA" w:rsidP="00500A01">
            <w:pPr>
              <w:rPr>
                <w:rFonts w:cstheme="minorHAnsi"/>
              </w:rPr>
            </w:pPr>
          </w:p>
        </w:tc>
        <w:tc>
          <w:tcPr>
            <w:tcW w:w="905" w:type="dxa"/>
          </w:tcPr>
          <w:p w14:paraId="6FA8198C" w14:textId="77777777" w:rsidR="00A432AA" w:rsidRDefault="00A432AA" w:rsidP="00500A01">
            <w:pPr>
              <w:rPr>
                <w:rFonts w:cstheme="minorHAnsi"/>
              </w:rPr>
            </w:pPr>
          </w:p>
        </w:tc>
        <w:tc>
          <w:tcPr>
            <w:tcW w:w="2638" w:type="dxa"/>
          </w:tcPr>
          <w:p w14:paraId="1EE8F936" w14:textId="77777777" w:rsidR="00A432AA" w:rsidRDefault="00A432AA" w:rsidP="00500A01">
            <w:pPr>
              <w:rPr>
                <w:rFonts w:cstheme="minorHAnsi"/>
              </w:rPr>
            </w:pPr>
          </w:p>
        </w:tc>
      </w:tr>
      <w:tr w:rsidR="00A432AA" w14:paraId="6BFFDB15" w14:textId="77777777" w:rsidTr="00A432AA">
        <w:tc>
          <w:tcPr>
            <w:tcW w:w="993" w:type="dxa"/>
            <w:vMerge/>
          </w:tcPr>
          <w:p w14:paraId="15BF9087" w14:textId="77777777" w:rsidR="00A432AA" w:rsidRDefault="00A432AA" w:rsidP="00500A01">
            <w:pPr>
              <w:rPr>
                <w:rFonts w:cstheme="minorHAnsi"/>
              </w:rPr>
            </w:pPr>
          </w:p>
        </w:tc>
        <w:tc>
          <w:tcPr>
            <w:tcW w:w="4394" w:type="dxa"/>
          </w:tcPr>
          <w:p w14:paraId="711851D9" w14:textId="77777777" w:rsidR="00A432AA" w:rsidRPr="00A432AA" w:rsidRDefault="00A432AA" w:rsidP="00A432AA">
            <w:pPr>
              <w:rPr>
                <w:rFonts w:ascii="Calibri" w:hAnsi="Calibri"/>
                <w:sz w:val="18"/>
                <w:szCs w:val="18"/>
              </w:rPr>
            </w:pPr>
            <w:r w:rsidRPr="00A432AA">
              <w:rPr>
                <w:sz w:val="18"/>
                <w:szCs w:val="18"/>
              </w:rPr>
              <w:t>Met en œuvre le projet thérapeutique en l'absence de certitude devant une plainte médicalement inexpliquée </w:t>
            </w:r>
            <w:r w:rsidR="003D3A27">
              <w:rPr>
                <w:sz w:val="18"/>
                <w:szCs w:val="18"/>
              </w:rPr>
              <w:t>(1, 2, 3, 4, 9, 11, 20)</w:t>
            </w:r>
          </w:p>
          <w:p w14:paraId="4D08E49F" w14:textId="77777777" w:rsidR="00A432AA" w:rsidRDefault="00A432AA" w:rsidP="00500A01">
            <w:pPr>
              <w:rPr>
                <w:rFonts w:cstheme="minorHAnsi"/>
              </w:rPr>
            </w:pPr>
          </w:p>
        </w:tc>
        <w:tc>
          <w:tcPr>
            <w:tcW w:w="992" w:type="dxa"/>
          </w:tcPr>
          <w:p w14:paraId="69378C17" w14:textId="77777777" w:rsidR="00A432AA" w:rsidRDefault="00A432AA" w:rsidP="00500A01">
            <w:pPr>
              <w:rPr>
                <w:rFonts w:cstheme="minorHAnsi"/>
              </w:rPr>
            </w:pPr>
          </w:p>
        </w:tc>
        <w:tc>
          <w:tcPr>
            <w:tcW w:w="1418" w:type="dxa"/>
          </w:tcPr>
          <w:p w14:paraId="13063084" w14:textId="77777777" w:rsidR="00A432AA" w:rsidRDefault="00A432AA" w:rsidP="00500A01">
            <w:pPr>
              <w:rPr>
                <w:rFonts w:cstheme="minorHAnsi"/>
              </w:rPr>
            </w:pPr>
          </w:p>
        </w:tc>
        <w:tc>
          <w:tcPr>
            <w:tcW w:w="905" w:type="dxa"/>
          </w:tcPr>
          <w:p w14:paraId="6F7FE97A" w14:textId="77777777" w:rsidR="00A432AA" w:rsidRDefault="00A432AA" w:rsidP="00500A01">
            <w:pPr>
              <w:rPr>
                <w:rFonts w:cstheme="minorHAnsi"/>
              </w:rPr>
            </w:pPr>
          </w:p>
        </w:tc>
        <w:tc>
          <w:tcPr>
            <w:tcW w:w="2638" w:type="dxa"/>
          </w:tcPr>
          <w:p w14:paraId="192CEFFF" w14:textId="77777777" w:rsidR="00A432AA" w:rsidRDefault="00A432AA" w:rsidP="00500A01">
            <w:pPr>
              <w:rPr>
                <w:rFonts w:cstheme="minorHAnsi"/>
              </w:rPr>
            </w:pPr>
          </w:p>
        </w:tc>
      </w:tr>
      <w:tr w:rsidR="00A432AA" w14:paraId="6AD6BB1A" w14:textId="77777777" w:rsidTr="00A432AA">
        <w:tc>
          <w:tcPr>
            <w:tcW w:w="993" w:type="dxa"/>
            <w:vMerge/>
          </w:tcPr>
          <w:p w14:paraId="51849F7A" w14:textId="77777777" w:rsidR="00A432AA" w:rsidRDefault="00A432AA" w:rsidP="00500A01">
            <w:pPr>
              <w:rPr>
                <w:rFonts w:cstheme="minorHAnsi"/>
              </w:rPr>
            </w:pPr>
          </w:p>
        </w:tc>
        <w:tc>
          <w:tcPr>
            <w:tcW w:w="4394" w:type="dxa"/>
          </w:tcPr>
          <w:p w14:paraId="67E6E60E" w14:textId="77777777" w:rsidR="00A432AA" w:rsidRPr="00A432AA" w:rsidRDefault="00A432AA" w:rsidP="00A432AA">
            <w:pPr>
              <w:rPr>
                <w:rFonts w:ascii="Calibri" w:hAnsi="Calibri"/>
                <w:sz w:val="18"/>
                <w:szCs w:val="18"/>
              </w:rPr>
            </w:pPr>
            <w:r w:rsidRPr="00A432AA">
              <w:rPr>
                <w:sz w:val="18"/>
                <w:szCs w:val="18"/>
              </w:rPr>
              <w:t>Effectue un suivi et assure la continuité de la prise en charge</w:t>
            </w:r>
            <w:r w:rsidR="007A160A">
              <w:rPr>
                <w:sz w:val="18"/>
                <w:szCs w:val="18"/>
              </w:rPr>
              <w:t>, communique avec les autres professionnels</w:t>
            </w:r>
            <w:r w:rsidR="0074657F">
              <w:rPr>
                <w:sz w:val="18"/>
                <w:szCs w:val="18"/>
              </w:rPr>
              <w:t xml:space="preserve"> (13, 15, 16, 19, 22, 23)</w:t>
            </w:r>
          </w:p>
          <w:p w14:paraId="2014A604" w14:textId="77777777" w:rsidR="00A432AA" w:rsidRDefault="00A432AA" w:rsidP="00500A01">
            <w:pPr>
              <w:rPr>
                <w:rFonts w:cstheme="minorHAnsi"/>
              </w:rPr>
            </w:pPr>
          </w:p>
        </w:tc>
        <w:tc>
          <w:tcPr>
            <w:tcW w:w="992" w:type="dxa"/>
          </w:tcPr>
          <w:p w14:paraId="5331B5C1" w14:textId="77777777" w:rsidR="00A432AA" w:rsidRDefault="00A432AA" w:rsidP="00500A01">
            <w:pPr>
              <w:rPr>
                <w:rFonts w:cstheme="minorHAnsi"/>
              </w:rPr>
            </w:pPr>
          </w:p>
        </w:tc>
        <w:tc>
          <w:tcPr>
            <w:tcW w:w="1418" w:type="dxa"/>
          </w:tcPr>
          <w:p w14:paraId="35167FD6" w14:textId="77777777" w:rsidR="00A432AA" w:rsidRDefault="00A432AA" w:rsidP="00500A01">
            <w:pPr>
              <w:rPr>
                <w:rFonts w:cstheme="minorHAnsi"/>
              </w:rPr>
            </w:pPr>
          </w:p>
        </w:tc>
        <w:tc>
          <w:tcPr>
            <w:tcW w:w="905" w:type="dxa"/>
          </w:tcPr>
          <w:p w14:paraId="3B32FC99" w14:textId="77777777" w:rsidR="00A432AA" w:rsidRDefault="00A432AA" w:rsidP="00500A01">
            <w:pPr>
              <w:rPr>
                <w:rFonts w:cstheme="minorHAnsi"/>
              </w:rPr>
            </w:pPr>
          </w:p>
        </w:tc>
        <w:tc>
          <w:tcPr>
            <w:tcW w:w="2638" w:type="dxa"/>
          </w:tcPr>
          <w:p w14:paraId="2E115AD7" w14:textId="77777777" w:rsidR="00A432AA" w:rsidRDefault="00A432AA" w:rsidP="00500A01">
            <w:pPr>
              <w:rPr>
                <w:rFonts w:cstheme="minorHAnsi"/>
              </w:rPr>
            </w:pPr>
          </w:p>
        </w:tc>
      </w:tr>
      <w:tr w:rsidR="00A432AA" w14:paraId="06C0437B" w14:textId="77777777" w:rsidTr="00A432AA">
        <w:tc>
          <w:tcPr>
            <w:tcW w:w="993" w:type="dxa"/>
            <w:vMerge/>
          </w:tcPr>
          <w:p w14:paraId="4AD4BBD9" w14:textId="77777777" w:rsidR="00A432AA" w:rsidRDefault="00A432AA" w:rsidP="00500A01">
            <w:pPr>
              <w:rPr>
                <w:rFonts w:cstheme="minorHAnsi"/>
              </w:rPr>
            </w:pPr>
          </w:p>
        </w:tc>
        <w:tc>
          <w:tcPr>
            <w:tcW w:w="4394" w:type="dxa"/>
          </w:tcPr>
          <w:p w14:paraId="5E3740C8" w14:textId="77777777" w:rsidR="00A432AA" w:rsidRPr="00A432AA" w:rsidRDefault="007A160A" w:rsidP="00A432AA">
            <w:pPr>
              <w:rPr>
                <w:rFonts w:ascii="Calibri" w:hAnsi="Calibri"/>
                <w:sz w:val="18"/>
                <w:szCs w:val="18"/>
              </w:rPr>
            </w:pPr>
            <w:r>
              <w:rPr>
                <w:sz w:val="18"/>
                <w:szCs w:val="18"/>
              </w:rPr>
              <w:t>H</w:t>
            </w:r>
            <w:r w:rsidRPr="007A160A">
              <w:rPr>
                <w:sz w:val="18"/>
                <w:szCs w:val="18"/>
              </w:rPr>
              <w:t>iérarchise selon l’âge, les circonstances favorisantes ou déclenchantes, les mécanismes lésionnels, les hypothèses diagnostiques</w:t>
            </w:r>
            <w:r>
              <w:rPr>
                <w:sz w:val="18"/>
                <w:szCs w:val="18"/>
              </w:rPr>
              <w:t xml:space="preserve">, réalise les gestes cliniques et investigations complémentaires  utiles à sa démarche </w:t>
            </w:r>
            <w:r w:rsidR="0074657F">
              <w:rPr>
                <w:sz w:val="18"/>
                <w:szCs w:val="18"/>
              </w:rPr>
              <w:t>(1, 2, 3, 4, 7, 9, 10)</w:t>
            </w:r>
          </w:p>
          <w:p w14:paraId="08BD2767" w14:textId="77777777" w:rsidR="00A432AA" w:rsidRDefault="00A432AA" w:rsidP="00A432AA">
            <w:pPr>
              <w:ind w:left="1440"/>
            </w:pPr>
          </w:p>
        </w:tc>
        <w:tc>
          <w:tcPr>
            <w:tcW w:w="992" w:type="dxa"/>
          </w:tcPr>
          <w:p w14:paraId="5B9D5FBA" w14:textId="77777777" w:rsidR="00A432AA" w:rsidRDefault="00A432AA" w:rsidP="00500A01">
            <w:pPr>
              <w:rPr>
                <w:rFonts w:cstheme="minorHAnsi"/>
              </w:rPr>
            </w:pPr>
          </w:p>
        </w:tc>
        <w:tc>
          <w:tcPr>
            <w:tcW w:w="1418" w:type="dxa"/>
          </w:tcPr>
          <w:p w14:paraId="3F6E3D16" w14:textId="77777777" w:rsidR="00A432AA" w:rsidRDefault="00A432AA" w:rsidP="00500A01">
            <w:pPr>
              <w:rPr>
                <w:rFonts w:cstheme="minorHAnsi"/>
              </w:rPr>
            </w:pPr>
          </w:p>
        </w:tc>
        <w:tc>
          <w:tcPr>
            <w:tcW w:w="905" w:type="dxa"/>
          </w:tcPr>
          <w:p w14:paraId="032A38A8" w14:textId="77777777" w:rsidR="00A432AA" w:rsidRDefault="00A432AA" w:rsidP="00500A01">
            <w:pPr>
              <w:rPr>
                <w:rFonts w:cstheme="minorHAnsi"/>
              </w:rPr>
            </w:pPr>
          </w:p>
        </w:tc>
        <w:tc>
          <w:tcPr>
            <w:tcW w:w="2638" w:type="dxa"/>
          </w:tcPr>
          <w:p w14:paraId="05CC3956" w14:textId="77777777" w:rsidR="00A432AA" w:rsidRDefault="00A432AA" w:rsidP="00500A01">
            <w:pPr>
              <w:rPr>
                <w:rFonts w:cstheme="minorHAnsi"/>
              </w:rPr>
            </w:pPr>
          </w:p>
        </w:tc>
      </w:tr>
      <w:tr w:rsidR="00A432AA" w14:paraId="2B7760CC" w14:textId="77777777" w:rsidTr="00A432AA">
        <w:tc>
          <w:tcPr>
            <w:tcW w:w="993" w:type="dxa"/>
            <w:vMerge w:val="restart"/>
          </w:tcPr>
          <w:p w14:paraId="18E988BD" w14:textId="77777777" w:rsidR="00A432AA" w:rsidRPr="00A432AA" w:rsidRDefault="00A432AA" w:rsidP="00500A01">
            <w:pPr>
              <w:rPr>
                <w:rFonts w:cstheme="minorHAnsi"/>
              </w:rPr>
            </w:pPr>
            <w:r w:rsidRPr="00A432AA">
              <w:rPr>
                <w:rFonts w:cstheme="minorHAnsi"/>
              </w:rPr>
              <w:t>Savoir-être</w:t>
            </w:r>
          </w:p>
        </w:tc>
        <w:tc>
          <w:tcPr>
            <w:tcW w:w="4394" w:type="dxa"/>
          </w:tcPr>
          <w:p w14:paraId="522F74AF" w14:textId="77777777" w:rsidR="00A432AA" w:rsidRPr="00A432AA" w:rsidRDefault="00A432AA" w:rsidP="00A432AA">
            <w:pPr>
              <w:rPr>
                <w:rFonts w:ascii="Calibri" w:hAnsi="Calibri"/>
                <w:sz w:val="18"/>
                <w:szCs w:val="18"/>
              </w:rPr>
            </w:pPr>
            <w:r w:rsidRPr="00A432AA">
              <w:rPr>
                <w:sz w:val="18"/>
                <w:szCs w:val="18"/>
              </w:rPr>
              <w:t>Entendre et répondre aux plaintes somatiques médicalement inexpliquées, aux plaintes d’origine fonctionnelle</w:t>
            </w:r>
            <w:r w:rsidR="0074657F">
              <w:rPr>
                <w:sz w:val="18"/>
                <w:szCs w:val="18"/>
              </w:rPr>
              <w:t xml:space="preserve"> (1, 6, 7, 8, 10)</w:t>
            </w:r>
          </w:p>
          <w:p w14:paraId="019C2F1A" w14:textId="77777777" w:rsidR="00A432AA" w:rsidRDefault="00A432AA" w:rsidP="00500A01">
            <w:pPr>
              <w:rPr>
                <w:rFonts w:cstheme="minorHAnsi"/>
              </w:rPr>
            </w:pPr>
          </w:p>
        </w:tc>
        <w:tc>
          <w:tcPr>
            <w:tcW w:w="992" w:type="dxa"/>
          </w:tcPr>
          <w:p w14:paraId="5FC79D89" w14:textId="77777777" w:rsidR="00A432AA" w:rsidRDefault="00A432AA" w:rsidP="00500A01">
            <w:pPr>
              <w:rPr>
                <w:rFonts w:cstheme="minorHAnsi"/>
              </w:rPr>
            </w:pPr>
          </w:p>
        </w:tc>
        <w:tc>
          <w:tcPr>
            <w:tcW w:w="1418" w:type="dxa"/>
          </w:tcPr>
          <w:p w14:paraId="07F3673E" w14:textId="77777777" w:rsidR="00A432AA" w:rsidRDefault="00A432AA" w:rsidP="00500A01">
            <w:pPr>
              <w:rPr>
                <w:rFonts w:cstheme="minorHAnsi"/>
              </w:rPr>
            </w:pPr>
          </w:p>
        </w:tc>
        <w:tc>
          <w:tcPr>
            <w:tcW w:w="905" w:type="dxa"/>
          </w:tcPr>
          <w:p w14:paraId="1FCC65A1" w14:textId="77777777" w:rsidR="00A432AA" w:rsidRDefault="00A432AA" w:rsidP="00500A01">
            <w:pPr>
              <w:rPr>
                <w:rFonts w:cstheme="minorHAnsi"/>
              </w:rPr>
            </w:pPr>
          </w:p>
        </w:tc>
        <w:tc>
          <w:tcPr>
            <w:tcW w:w="2638" w:type="dxa"/>
          </w:tcPr>
          <w:p w14:paraId="7F639C7D" w14:textId="77777777" w:rsidR="00A432AA" w:rsidRDefault="00A432AA" w:rsidP="00500A01">
            <w:pPr>
              <w:rPr>
                <w:rFonts w:cstheme="minorHAnsi"/>
              </w:rPr>
            </w:pPr>
          </w:p>
        </w:tc>
      </w:tr>
      <w:tr w:rsidR="00A432AA" w14:paraId="08A2A849" w14:textId="77777777" w:rsidTr="00A432AA">
        <w:tc>
          <w:tcPr>
            <w:tcW w:w="993" w:type="dxa"/>
            <w:vMerge/>
          </w:tcPr>
          <w:p w14:paraId="1DC92F7A" w14:textId="77777777" w:rsidR="00A432AA" w:rsidRPr="00A432AA" w:rsidRDefault="00A432AA" w:rsidP="00500A01">
            <w:pPr>
              <w:rPr>
                <w:rFonts w:cstheme="minorHAnsi"/>
              </w:rPr>
            </w:pPr>
          </w:p>
        </w:tc>
        <w:tc>
          <w:tcPr>
            <w:tcW w:w="4394" w:type="dxa"/>
          </w:tcPr>
          <w:p w14:paraId="4A2F2C18" w14:textId="77777777" w:rsidR="00A432AA" w:rsidRPr="00A432AA" w:rsidRDefault="00A432AA" w:rsidP="00AB7C5A">
            <w:pPr>
              <w:rPr>
                <w:rFonts w:cstheme="minorHAnsi"/>
                <w:sz w:val="18"/>
                <w:szCs w:val="18"/>
              </w:rPr>
            </w:pPr>
            <w:r w:rsidRPr="00A432AA">
              <w:rPr>
                <w:rFonts w:ascii="Calibri" w:hAnsi="Calibri"/>
                <w:sz w:val="18"/>
                <w:szCs w:val="18"/>
              </w:rPr>
              <w:t>Se renseigne sur ce que le patient atten</w:t>
            </w:r>
            <w:r w:rsidR="00AB7C5A">
              <w:rPr>
                <w:rFonts w:ascii="Calibri" w:hAnsi="Calibri"/>
                <w:sz w:val="18"/>
                <w:szCs w:val="18"/>
              </w:rPr>
              <w:t>d</w:t>
            </w:r>
            <w:r w:rsidRPr="00A432AA">
              <w:rPr>
                <w:rFonts w:ascii="Calibri" w:hAnsi="Calibri"/>
                <w:sz w:val="18"/>
                <w:szCs w:val="18"/>
              </w:rPr>
              <w:t xml:space="preserve"> de la relation médecin-patient, présente son mode d’exercice</w:t>
            </w:r>
            <w:r w:rsidR="0074657F">
              <w:rPr>
                <w:rFonts w:ascii="Calibri" w:hAnsi="Calibri"/>
                <w:sz w:val="18"/>
                <w:szCs w:val="18"/>
              </w:rPr>
              <w:t xml:space="preserve"> (7, 8, 10, 12, 19, 21, 23)</w:t>
            </w:r>
          </w:p>
        </w:tc>
        <w:tc>
          <w:tcPr>
            <w:tcW w:w="992" w:type="dxa"/>
          </w:tcPr>
          <w:p w14:paraId="0EBB6738" w14:textId="77777777" w:rsidR="00A432AA" w:rsidRDefault="00A432AA" w:rsidP="00500A01">
            <w:pPr>
              <w:rPr>
                <w:rFonts w:cstheme="minorHAnsi"/>
              </w:rPr>
            </w:pPr>
          </w:p>
        </w:tc>
        <w:tc>
          <w:tcPr>
            <w:tcW w:w="1418" w:type="dxa"/>
          </w:tcPr>
          <w:p w14:paraId="4673824C" w14:textId="77777777" w:rsidR="00A432AA" w:rsidRDefault="00A432AA" w:rsidP="00500A01">
            <w:pPr>
              <w:rPr>
                <w:rFonts w:cstheme="minorHAnsi"/>
              </w:rPr>
            </w:pPr>
          </w:p>
        </w:tc>
        <w:tc>
          <w:tcPr>
            <w:tcW w:w="905" w:type="dxa"/>
          </w:tcPr>
          <w:p w14:paraId="585A64DD" w14:textId="77777777" w:rsidR="00A432AA" w:rsidRDefault="00A432AA" w:rsidP="00500A01">
            <w:pPr>
              <w:rPr>
                <w:rFonts w:cstheme="minorHAnsi"/>
              </w:rPr>
            </w:pPr>
          </w:p>
        </w:tc>
        <w:tc>
          <w:tcPr>
            <w:tcW w:w="2638" w:type="dxa"/>
          </w:tcPr>
          <w:p w14:paraId="1EDC6886" w14:textId="77777777" w:rsidR="00A432AA" w:rsidRDefault="00A432AA" w:rsidP="00500A01">
            <w:pPr>
              <w:rPr>
                <w:rFonts w:cstheme="minorHAnsi"/>
              </w:rPr>
            </w:pPr>
          </w:p>
        </w:tc>
      </w:tr>
      <w:tr w:rsidR="00A432AA" w14:paraId="20AD185B" w14:textId="77777777" w:rsidTr="00A432AA">
        <w:tc>
          <w:tcPr>
            <w:tcW w:w="993" w:type="dxa"/>
            <w:vMerge/>
          </w:tcPr>
          <w:p w14:paraId="631EB68F" w14:textId="77777777" w:rsidR="00A432AA" w:rsidRPr="00A432AA" w:rsidRDefault="00A432AA" w:rsidP="00500A01">
            <w:pPr>
              <w:rPr>
                <w:rFonts w:cstheme="minorHAnsi"/>
              </w:rPr>
            </w:pPr>
          </w:p>
        </w:tc>
        <w:tc>
          <w:tcPr>
            <w:tcW w:w="4394" w:type="dxa"/>
          </w:tcPr>
          <w:p w14:paraId="2C4E7513" w14:textId="77777777" w:rsidR="00A432AA" w:rsidRPr="00A432AA" w:rsidRDefault="00A432AA" w:rsidP="00A432AA">
            <w:pPr>
              <w:rPr>
                <w:rFonts w:ascii="Calibri" w:hAnsi="Calibri"/>
                <w:sz w:val="18"/>
                <w:szCs w:val="18"/>
              </w:rPr>
            </w:pPr>
            <w:r w:rsidRPr="00A432AA">
              <w:rPr>
                <w:sz w:val="18"/>
                <w:szCs w:val="18"/>
              </w:rPr>
              <w:t>Entendre et répondre aux plaintes somatiques aigues non urgentes prévalentes en médecine générale</w:t>
            </w:r>
            <w:r w:rsidR="0027181A">
              <w:rPr>
                <w:sz w:val="18"/>
                <w:szCs w:val="18"/>
              </w:rPr>
              <w:t xml:space="preserve"> (1, 2, 6, 7, 8, 10, 18)</w:t>
            </w:r>
          </w:p>
          <w:p w14:paraId="58EE2DAC" w14:textId="77777777" w:rsidR="00A432AA" w:rsidRDefault="00A432AA" w:rsidP="00500A01">
            <w:pPr>
              <w:rPr>
                <w:rFonts w:cstheme="minorHAnsi"/>
              </w:rPr>
            </w:pPr>
          </w:p>
        </w:tc>
        <w:tc>
          <w:tcPr>
            <w:tcW w:w="992" w:type="dxa"/>
          </w:tcPr>
          <w:p w14:paraId="445AFC2C" w14:textId="77777777" w:rsidR="00A432AA" w:rsidRDefault="00A432AA" w:rsidP="00500A01">
            <w:pPr>
              <w:rPr>
                <w:rFonts w:cstheme="minorHAnsi"/>
              </w:rPr>
            </w:pPr>
          </w:p>
        </w:tc>
        <w:tc>
          <w:tcPr>
            <w:tcW w:w="1418" w:type="dxa"/>
          </w:tcPr>
          <w:p w14:paraId="7188F1E8" w14:textId="77777777" w:rsidR="00A432AA" w:rsidRDefault="00A432AA" w:rsidP="00500A01">
            <w:pPr>
              <w:rPr>
                <w:rFonts w:cstheme="minorHAnsi"/>
              </w:rPr>
            </w:pPr>
          </w:p>
        </w:tc>
        <w:tc>
          <w:tcPr>
            <w:tcW w:w="905" w:type="dxa"/>
          </w:tcPr>
          <w:p w14:paraId="2DB54DE3" w14:textId="77777777" w:rsidR="00A432AA" w:rsidRDefault="00A432AA" w:rsidP="00500A01">
            <w:pPr>
              <w:rPr>
                <w:rFonts w:cstheme="minorHAnsi"/>
              </w:rPr>
            </w:pPr>
          </w:p>
        </w:tc>
        <w:tc>
          <w:tcPr>
            <w:tcW w:w="2638" w:type="dxa"/>
          </w:tcPr>
          <w:p w14:paraId="1F79DA01" w14:textId="77777777" w:rsidR="00A432AA" w:rsidRDefault="00A432AA" w:rsidP="00500A01">
            <w:pPr>
              <w:rPr>
                <w:rFonts w:cstheme="minorHAnsi"/>
              </w:rPr>
            </w:pPr>
          </w:p>
        </w:tc>
      </w:tr>
      <w:tr w:rsidR="007A160A" w14:paraId="40834D33" w14:textId="77777777" w:rsidTr="00A432AA">
        <w:tc>
          <w:tcPr>
            <w:tcW w:w="993" w:type="dxa"/>
            <w:vMerge/>
          </w:tcPr>
          <w:p w14:paraId="2B8C132E" w14:textId="77777777" w:rsidR="007A160A" w:rsidRPr="00A432AA" w:rsidRDefault="007A160A" w:rsidP="00500A01">
            <w:pPr>
              <w:rPr>
                <w:rFonts w:cstheme="minorHAnsi"/>
              </w:rPr>
            </w:pPr>
          </w:p>
        </w:tc>
        <w:tc>
          <w:tcPr>
            <w:tcW w:w="4394" w:type="dxa"/>
          </w:tcPr>
          <w:p w14:paraId="37C8A76D" w14:textId="77777777" w:rsidR="007A160A" w:rsidRPr="00A432AA" w:rsidRDefault="007A160A" w:rsidP="007A160A">
            <w:pPr>
              <w:rPr>
                <w:sz w:val="18"/>
                <w:szCs w:val="18"/>
              </w:rPr>
            </w:pPr>
            <w:r>
              <w:rPr>
                <w:sz w:val="18"/>
                <w:szCs w:val="18"/>
              </w:rPr>
              <w:t>E</w:t>
            </w:r>
            <w:r w:rsidRPr="007A160A">
              <w:rPr>
                <w:sz w:val="18"/>
                <w:szCs w:val="18"/>
              </w:rPr>
              <w:t>xplore la plainte et son environnement par l’écoute, mène un entretien d’anamnèse orienté par le type de plaint</w:t>
            </w:r>
            <w:r>
              <w:rPr>
                <w:sz w:val="18"/>
                <w:szCs w:val="18"/>
              </w:rPr>
              <w:t xml:space="preserve">  (1, 5, 6, 7, 8, 10, 12, 16, 19) </w:t>
            </w:r>
          </w:p>
        </w:tc>
        <w:tc>
          <w:tcPr>
            <w:tcW w:w="992" w:type="dxa"/>
          </w:tcPr>
          <w:p w14:paraId="27CBC0AA" w14:textId="77777777" w:rsidR="007A160A" w:rsidRDefault="007A160A" w:rsidP="00500A01">
            <w:pPr>
              <w:rPr>
                <w:rFonts w:cstheme="minorHAnsi"/>
              </w:rPr>
            </w:pPr>
          </w:p>
        </w:tc>
        <w:tc>
          <w:tcPr>
            <w:tcW w:w="1418" w:type="dxa"/>
          </w:tcPr>
          <w:p w14:paraId="4EAAF8D9" w14:textId="77777777" w:rsidR="007A160A" w:rsidRDefault="007A160A" w:rsidP="00500A01">
            <w:pPr>
              <w:rPr>
                <w:rFonts w:cstheme="minorHAnsi"/>
              </w:rPr>
            </w:pPr>
          </w:p>
        </w:tc>
        <w:tc>
          <w:tcPr>
            <w:tcW w:w="905" w:type="dxa"/>
          </w:tcPr>
          <w:p w14:paraId="1019746D" w14:textId="77777777" w:rsidR="007A160A" w:rsidRDefault="007A160A" w:rsidP="00500A01">
            <w:pPr>
              <w:rPr>
                <w:rFonts w:cstheme="minorHAnsi"/>
              </w:rPr>
            </w:pPr>
          </w:p>
        </w:tc>
        <w:tc>
          <w:tcPr>
            <w:tcW w:w="2638" w:type="dxa"/>
          </w:tcPr>
          <w:p w14:paraId="3B943A09" w14:textId="77777777" w:rsidR="007A160A" w:rsidRDefault="007A160A" w:rsidP="00500A01">
            <w:pPr>
              <w:rPr>
                <w:rFonts w:cstheme="minorHAnsi"/>
              </w:rPr>
            </w:pPr>
          </w:p>
        </w:tc>
      </w:tr>
      <w:tr w:rsidR="00A432AA" w14:paraId="74D5CD32" w14:textId="77777777" w:rsidTr="00A432AA">
        <w:tc>
          <w:tcPr>
            <w:tcW w:w="993" w:type="dxa"/>
            <w:vMerge/>
          </w:tcPr>
          <w:p w14:paraId="083586E1" w14:textId="77777777" w:rsidR="00A432AA" w:rsidRPr="00A432AA" w:rsidRDefault="00A432AA" w:rsidP="00500A01">
            <w:pPr>
              <w:rPr>
                <w:rFonts w:cstheme="minorHAnsi"/>
              </w:rPr>
            </w:pPr>
          </w:p>
        </w:tc>
        <w:tc>
          <w:tcPr>
            <w:tcW w:w="4394" w:type="dxa"/>
          </w:tcPr>
          <w:p w14:paraId="0884280E" w14:textId="77777777" w:rsidR="00A432AA" w:rsidRPr="00A432AA" w:rsidRDefault="00A432AA" w:rsidP="00A432AA">
            <w:pPr>
              <w:rPr>
                <w:rFonts w:ascii="Calibri" w:hAnsi="Calibri"/>
                <w:sz w:val="18"/>
                <w:szCs w:val="18"/>
              </w:rPr>
            </w:pPr>
            <w:r w:rsidRPr="00A432AA">
              <w:rPr>
                <w:sz w:val="18"/>
                <w:szCs w:val="18"/>
              </w:rPr>
              <w:t>Elabore un projet d’intervention négocié avec le patient en tenant compte des circonstances cliniques, des données de la science et de ses préférences (EBM)</w:t>
            </w:r>
            <w:r w:rsidR="007A160A">
              <w:rPr>
                <w:sz w:val="18"/>
                <w:szCs w:val="18"/>
              </w:rPr>
              <w:t>, ouvre un dialogue, sollicite un spécialiste</w:t>
            </w:r>
            <w:r w:rsidR="0027181A">
              <w:rPr>
                <w:sz w:val="18"/>
                <w:szCs w:val="18"/>
              </w:rPr>
              <w:t xml:space="preserve"> (7, 8, 10, 12, 16, 19, 21)</w:t>
            </w:r>
          </w:p>
          <w:p w14:paraId="51014B0C" w14:textId="77777777" w:rsidR="00A432AA" w:rsidRDefault="00A432AA" w:rsidP="00500A01">
            <w:pPr>
              <w:rPr>
                <w:rFonts w:cstheme="minorHAnsi"/>
              </w:rPr>
            </w:pPr>
          </w:p>
        </w:tc>
        <w:tc>
          <w:tcPr>
            <w:tcW w:w="992" w:type="dxa"/>
          </w:tcPr>
          <w:p w14:paraId="39A8DA69" w14:textId="77777777" w:rsidR="00A432AA" w:rsidRDefault="00A432AA" w:rsidP="00500A01">
            <w:pPr>
              <w:rPr>
                <w:rFonts w:cstheme="minorHAnsi"/>
              </w:rPr>
            </w:pPr>
          </w:p>
        </w:tc>
        <w:tc>
          <w:tcPr>
            <w:tcW w:w="1418" w:type="dxa"/>
          </w:tcPr>
          <w:p w14:paraId="1DCFB9D3" w14:textId="77777777" w:rsidR="00A432AA" w:rsidRDefault="00A432AA" w:rsidP="00500A01">
            <w:pPr>
              <w:rPr>
                <w:rFonts w:cstheme="minorHAnsi"/>
              </w:rPr>
            </w:pPr>
          </w:p>
        </w:tc>
        <w:tc>
          <w:tcPr>
            <w:tcW w:w="905" w:type="dxa"/>
          </w:tcPr>
          <w:p w14:paraId="451898A9" w14:textId="77777777" w:rsidR="00A432AA" w:rsidRDefault="00A432AA" w:rsidP="00500A01">
            <w:pPr>
              <w:rPr>
                <w:rFonts w:cstheme="minorHAnsi"/>
              </w:rPr>
            </w:pPr>
          </w:p>
        </w:tc>
        <w:tc>
          <w:tcPr>
            <w:tcW w:w="2638" w:type="dxa"/>
          </w:tcPr>
          <w:p w14:paraId="5BA57066" w14:textId="77777777" w:rsidR="00A432AA" w:rsidRDefault="00A432AA" w:rsidP="00500A01">
            <w:pPr>
              <w:rPr>
                <w:rFonts w:cstheme="minorHAnsi"/>
              </w:rPr>
            </w:pPr>
          </w:p>
        </w:tc>
      </w:tr>
    </w:tbl>
    <w:p w14:paraId="492DF6B1" w14:textId="77777777" w:rsidR="00A432AA" w:rsidRDefault="00A432AA" w:rsidP="00500A01">
      <w:pPr>
        <w:ind w:left="1455" w:hanging="1455"/>
        <w:rPr>
          <w:rFonts w:cstheme="minorHAnsi"/>
        </w:rPr>
      </w:pPr>
    </w:p>
    <w:p w14:paraId="035DC423" w14:textId="77777777" w:rsidR="00A432AA" w:rsidRDefault="00A432AA" w:rsidP="00500A01">
      <w:pPr>
        <w:ind w:left="1455" w:hanging="1455"/>
        <w:rPr>
          <w:rFonts w:cstheme="minorHAnsi"/>
        </w:rPr>
      </w:pPr>
    </w:p>
    <w:p w14:paraId="3F3A3267" w14:textId="77777777" w:rsidR="00A432AA" w:rsidRDefault="00A432AA" w:rsidP="00500A01">
      <w:pPr>
        <w:ind w:left="1455" w:hanging="1455"/>
        <w:rPr>
          <w:rFonts w:cstheme="minorHAnsi"/>
        </w:rPr>
      </w:pPr>
    </w:p>
    <w:p w14:paraId="36AC8265" w14:textId="7746E20B" w:rsidR="00A432AA" w:rsidRDefault="00C35EB1" w:rsidP="00B66E43">
      <w:pPr>
        <w:ind w:left="2124" w:hanging="2124"/>
        <w:rPr>
          <w:rFonts w:ascii="Calibri" w:hAnsi="Calibri"/>
        </w:rPr>
      </w:pPr>
      <w:r>
        <w:rPr>
          <w:rFonts w:ascii="Calibri" w:hAnsi="Calibri"/>
        </w:rPr>
        <w:t xml:space="preserve">Famille de </w:t>
      </w:r>
      <w:r w:rsidR="00A432AA">
        <w:rPr>
          <w:rFonts w:ascii="Calibri" w:hAnsi="Calibri"/>
        </w:rPr>
        <w:t>Situation </w:t>
      </w:r>
      <w:r>
        <w:rPr>
          <w:rFonts w:ascii="Calibri" w:hAnsi="Calibri"/>
        </w:rPr>
        <w:t xml:space="preserve">2 </w:t>
      </w:r>
      <w:r w:rsidR="00A432AA">
        <w:rPr>
          <w:rFonts w:ascii="Calibri" w:hAnsi="Calibri"/>
        </w:rPr>
        <w:t>:</w:t>
      </w:r>
      <w:r w:rsidR="00A432AA">
        <w:rPr>
          <w:rFonts w:ascii="Calibri" w:hAnsi="Calibri"/>
        </w:rPr>
        <w:tab/>
        <w:t xml:space="preserve"> □ non maitrisée</w:t>
      </w:r>
      <w:r w:rsidR="00A432AA">
        <w:rPr>
          <w:rFonts w:ascii="Calibri" w:hAnsi="Calibri"/>
        </w:rPr>
        <w:tab/>
        <w:t xml:space="preserve">□ partiellement maitrisée                                                     </w:t>
      </w:r>
      <w:r w:rsidR="00A432AA">
        <w:rPr>
          <w:rFonts w:ascii="Calibri" w:hAnsi="Calibri"/>
        </w:rPr>
        <w:tab/>
      </w:r>
      <w:r w:rsidR="00A432AA">
        <w:rPr>
          <w:rFonts w:ascii="Calibri" w:hAnsi="Calibri"/>
        </w:rPr>
        <w:tab/>
        <w:t xml:space="preserve">               </w:t>
      </w:r>
      <w:r w:rsidR="00B66E43">
        <w:rPr>
          <w:rFonts w:ascii="Calibri" w:hAnsi="Calibri"/>
        </w:rPr>
        <w:t xml:space="preserve"> </w:t>
      </w:r>
      <w:r w:rsidR="00A432AA">
        <w:rPr>
          <w:rFonts w:ascii="Calibri" w:hAnsi="Calibri"/>
        </w:rPr>
        <w:t>□ maitrisée</w:t>
      </w:r>
      <w:r w:rsidR="00A432AA">
        <w:rPr>
          <w:rFonts w:ascii="Calibri" w:hAnsi="Calibri"/>
        </w:rPr>
        <w:tab/>
      </w:r>
      <w:r w:rsidR="00A432AA">
        <w:rPr>
          <w:rFonts w:ascii="Calibri" w:hAnsi="Calibri"/>
        </w:rPr>
        <w:tab/>
        <w:t xml:space="preserve">□ </w:t>
      </w:r>
      <w:r w:rsidR="00F3381A">
        <w:rPr>
          <w:rFonts w:ascii="Calibri" w:hAnsi="Calibri"/>
        </w:rPr>
        <w:t xml:space="preserve">Bien </w:t>
      </w:r>
      <w:r w:rsidR="00A432AA">
        <w:rPr>
          <w:rFonts w:ascii="Calibri" w:hAnsi="Calibri"/>
        </w:rPr>
        <w:t xml:space="preserve">maitrisée </w:t>
      </w:r>
    </w:p>
    <w:p w14:paraId="13132287" w14:textId="77777777" w:rsidR="00AB7C5A" w:rsidRDefault="00AB7C5A" w:rsidP="00A432AA">
      <w:pPr>
        <w:ind w:left="1455" w:hanging="1455"/>
        <w:rPr>
          <w:rFonts w:ascii="Calibri" w:hAnsi="Calibri"/>
        </w:rPr>
      </w:pPr>
    </w:p>
    <w:p w14:paraId="6020539B" w14:textId="77777777" w:rsidR="00A432AA" w:rsidRPr="00A432AA" w:rsidRDefault="00A432AA" w:rsidP="00500A01">
      <w:pPr>
        <w:ind w:left="1455" w:hanging="1455"/>
        <w:rPr>
          <w:rFonts w:ascii="Calibri" w:hAnsi="Calibri"/>
          <w:b/>
        </w:rPr>
      </w:pPr>
      <w:r w:rsidRPr="00A432AA">
        <w:rPr>
          <w:rFonts w:ascii="Calibri" w:hAnsi="Calibri"/>
          <w:b/>
        </w:rPr>
        <w:t xml:space="preserve">Famille de situation 3 : Situations liées dans le cadre d’urgences </w:t>
      </w:r>
      <w:r w:rsidR="009E71AE" w:rsidRPr="00A432AA">
        <w:rPr>
          <w:rFonts w:ascii="Calibri" w:hAnsi="Calibri"/>
          <w:b/>
        </w:rPr>
        <w:t>réelles</w:t>
      </w:r>
      <w:r w:rsidRPr="00A432AA">
        <w:rPr>
          <w:rFonts w:ascii="Calibri" w:hAnsi="Calibri"/>
          <w:b/>
        </w:rPr>
        <w:t xml:space="preserve"> ou ressenties.</w:t>
      </w:r>
    </w:p>
    <w:p w14:paraId="533454D9" w14:textId="77777777" w:rsidR="00A432AA" w:rsidRDefault="00A432AA" w:rsidP="00A432AA">
      <w:pPr>
        <w:ind w:left="1455" w:hanging="1455"/>
        <w:rPr>
          <w:rFonts w:ascii="Calibri" w:hAnsi="Calibri"/>
        </w:rPr>
      </w:pPr>
    </w:p>
    <w:p w14:paraId="19A7E61F" w14:textId="77777777" w:rsidR="00A432AA" w:rsidRDefault="00A432AA" w:rsidP="00A432AA">
      <w:pPr>
        <w:ind w:left="1455" w:hanging="1455"/>
        <w:rPr>
          <w:rFonts w:cstheme="minorHAnsi"/>
        </w:rPr>
      </w:pPr>
      <w:r>
        <w:t xml:space="preserve">Situation :    </w:t>
      </w:r>
      <w:r>
        <w:rPr>
          <w:rFonts w:cstheme="minorHAnsi"/>
        </w:rPr>
        <w:t>□</w:t>
      </w:r>
      <w:r>
        <w:t xml:space="preserve">  non vue</w:t>
      </w:r>
      <w:r>
        <w:tab/>
      </w:r>
      <w:r>
        <w:tab/>
      </w:r>
      <w:r>
        <w:tab/>
      </w:r>
      <w:r>
        <w:rPr>
          <w:rFonts w:cstheme="minorHAnsi"/>
        </w:rPr>
        <w:t xml:space="preserve">□  évoquée     </w:t>
      </w:r>
      <w:r>
        <w:rPr>
          <w:rFonts w:cstheme="minorHAnsi"/>
        </w:rPr>
        <w:tab/>
      </w:r>
      <w:r>
        <w:rPr>
          <w:rFonts w:cstheme="minorHAnsi"/>
        </w:rPr>
        <w:tab/>
        <w:t>□  travaillée/confrontée</w:t>
      </w:r>
    </w:p>
    <w:tbl>
      <w:tblPr>
        <w:tblStyle w:val="Grilledutableau"/>
        <w:tblW w:w="11340" w:type="dxa"/>
        <w:tblInd w:w="-459" w:type="dxa"/>
        <w:tblLook w:val="04A0" w:firstRow="1" w:lastRow="0" w:firstColumn="1" w:lastColumn="0" w:noHBand="0" w:noVBand="1"/>
      </w:tblPr>
      <w:tblGrid>
        <w:gridCol w:w="993"/>
        <w:gridCol w:w="4394"/>
        <w:gridCol w:w="992"/>
        <w:gridCol w:w="1418"/>
        <w:gridCol w:w="905"/>
        <w:gridCol w:w="2638"/>
      </w:tblGrid>
      <w:tr w:rsidR="00A432AA" w14:paraId="10C055DF" w14:textId="77777777" w:rsidTr="00A432AA">
        <w:tc>
          <w:tcPr>
            <w:tcW w:w="993" w:type="dxa"/>
          </w:tcPr>
          <w:p w14:paraId="5933EC35" w14:textId="77777777" w:rsidR="00A432AA" w:rsidRDefault="00A432AA" w:rsidP="00500A01">
            <w:pPr>
              <w:rPr>
                <w:rFonts w:ascii="Calibri" w:hAnsi="Calibri"/>
              </w:rPr>
            </w:pPr>
          </w:p>
        </w:tc>
        <w:tc>
          <w:tcPr>
            <w:tcW w:w="4394" w:type="dxa"/>
          </w:tcPr>
          <w:p w14:paraId="37F988E4" w14:textId="77777777" w:rsidR="00A432AA" w:rsidRDefault="00A432AA" w:rsidP="00500A01">
            <w:pPr>
              <w:rPr>
                <w:rFonts w:ascii="Calibri" w:hAnsi="Calibri"/>
              </w:rPr>
            </w:pPr>
          </w:p>
        </w:tc>
        <w:tc>
          <w:tcPr>
            <w:tcW w:w="992" w:type="dxa"/>
          </w:tcPr>
          <w:p w14:paraId="7B057249" w14:textId="77777777" w:rsidR="00A432AA" w:rsidRDefault="00A432AA" w:rsidP="00500A01">
            <w:pPr>
              <w:rPr>
                <w:rFonts w:ascii="Calibri" w:hAnsi="Calibri"/>
              </w:rPr>
            </w:pPr>
            <w:r>
              <w:rPr>
                <w:rFonts w:ascii="Calibri" w:hAnsi="Calibri"/>
              </w:rPr>
              <w:t>Non acquis</w:t>
            </w:r>
          </w:p>
        </w:tc>
        <w:tc>
          <w:tcPr>
            <w:tcW w:w="1418" w:type="dxa"/>
          </w:tcPr>
          <w:p w14:paraId="1AFE4419" w14:textId="77777777" w:rsidR="00A432AA" w:rsidRDefault="00A432AA" w:rsidP="00500A01">
            <w:pPr>
              <w:rPr>
                <w:rFonts w:ascii="Calibri" w:hAnsi="Calibri"/>
              </w:rPr>
            </w:pPr>
            <w:r>
              <w:rPr>
                <w:rFonts w:ascii="Calibri" w:hAnsi="Calibri"/>
              </w:rPr>
              <w:t>En voie d’acquisition</w:t>
            </w:r>
          </w:p>
        </w:tc>
        <w:tc>
          <w:tcPr>
            <w:tcW w:w="905" w:type="dxa"/>
          </w:tcPr>
          <w:p w14:paraId="27872403" w14:textId="77777777" w:rsidR="00A432AA" w:rsidRDefault="00A432AA" w:rsidP="00500A01">
            <w:pPr>
              <w:rPr>
                <w:rFonts w:ascii="Calibri" w:hAnsi="Calibri"/>
              </w:rPr>
            </w:pPr>
            <w:r>
              <w:rPr>
                <w:rFonts w:ascii="Calibri" w:hAnsi="Calibri"/>
              </w:rPr>
              <w:t>Acquis</w:t>
            </w:r>
          </w:p>
        </w:tc>
        <w:tc>
          <w:tcPr>
            <w:tcW w:w="2638" w:type="dxa"/>
          </w:tcPr>
          <w:p w14:paraId="067D5206" w14:textId="77777777" w:rsidR="00A432AA" w:rsidRDefault="00A432AA" w:rsidP="00500A01">
            <w:pPr>
              <w:rPr>
                <w:rFonts w:ascii="Calibri" w:hAnsi="Calibri"/>
              </w:rPr>
            </w:pPr>
            <w:r>
              <w:rPr>
                <w:rFonts w:ascii="Calibri" w:hAnsi="Calibri"/>
              </w:rPr>
              <w:t>Commentaires libres</w:t>
            </w:r>
          </w:p>
        </w:tc>
      </w:tr>
      <w:tr w:rsidR="001E0632" w14:paraId="224EDA10" w14:textId="77777777" w:rsidTr="00A432AA">
        <w:tc>
          <w:tcPr>
            <w:tcW w:w="993" w:type="dxa"/>
            <w:vMerge w:val="restart"/>
          </w:tcPr>
          <w:p w14:paraId="3DAB0D80" w14:textId="77777777" w:rsidR="001E0632" w:rsidRDefault="001E0632" w:rsidP="00500A01">
            <w:pPr>
              <w:rPr>
                <w:rFonts w:ascii="Calibri" w:hAnsi="Calibri"/>
              </w:rPr>
            </w:pPr>
            <w:r>
              <w:rPr>
                <w:rFonts w:ascii="Calibri" w:hAnsi="Calibri"/>
              </w:rPr>
              <w:t>Savoir-faire</w:t>
            </w:r>
          </w:p>
        </w:tc>
        <w:tc>
          <w:tcPr>
            <w:tcW w:w="4394" w:type="dxa"/>
          </w:tcPr>
          <w:p w14:paraId="6631B7E5" w14:textId="52420DAA" w:rsidR="001E0632" w:rsidRDefault="00F0030A" w:rsidP="008C60CD">
            <w:pPr>
              <w:rPr>
                <w:rFonts w:ascii="Calibri" w:hAnsi="Calibri"/>
                <w:sz w:val="18"/>
                <w:szCs w:val="18"/>
              </w:rPr>
            </w:pPr>
            <w:r>
              <w:rPr>
                <w:rFonts w:ascii="Calibri" w:hAnsi="Calibri"/>
                <w:sz w:val="18"/>
                <w:szCs w:val="18"/>
              </w:rPr>
              <w:t>Accueillir</w:t>
            </w:r>
            <w:r w:rsidR="001E0632" w:rsidRPr="0020390C">
              <w:rPr>
                <w:rFonts w:ascii="Calibri" w:hAnsi="Calibri"/>
                <w:sz w:val="18"/>
                <w:szCs w:val="18"/>
              </w:rPr>
              <w:t xml:space="preserve"> des Patients </w:t>
            </w:r>
            <w:r w:rsidR="00361139" w:rsidRPr="0020390C">
              <w:rPr>
                <w:rFonts w:ascii="Calibri" w:hAnsi="Calibri"/>
                <w:sz w:val="18"/>
                <w:szCs w:val="18"/>
              </w:rPr>
              <w:t>qui présentent</w:t>
            </w:r>
            <w:r w:rsidR="001E0632" w:rsidRPr="0020390C">
              <w:rPr>
                <w:rFonts w:ascii="Calibri" w:hAnsi="Calibri"/>
                <w:sz w:val="18"/>
                <w:szCs w:val="18"/>
              </w:rPr>
              <w:t xml:space="preserve"> des plaintes urgentes de nature somatique (défaillances des </w:t>
            </w:r>
            <w:r w:rsidR="00361139" w:rsidRPr="0020390C">
              <w:rPr>
                <w:rFonts w:ascii="Calibri" w:hAnsi="Calibri"/>
                <w:sz w:val="18"/>
                <w:szCs w:val="18"/>
              </w:rPr>
              <w:t>fonctions vitales</w:t>
            </w:r>
            <w:r w:rsidR="001E0632" w:rsidRPr="0020390C">
              <w:rPr>
                <w:rFonts w:ascii="Calibri" w:hAnsi="Calibri"/>
                <w:sz w:val="18"/>
                <w:szCs w:val="18"/>
              </w:rPr>
              <w:t xml:space="preserve"> ou risque de défaillances de ces fonctions : anaphylactique, cardiogénique, pulmonaire, </w:t>
            </w:r>
            <w:r w:rsidR="00361139" w:rsidRPr="0020390C">
              <w:rPr>
                <w:rFonts w:ascii="Calibri" w:hAnsi="Calibri"/>
                <w:sz w:val="18"/>
                <w:szCs w:val="18"/>
              </w:rPr>
              <w:t>hypovolémique</w:t>
            </w:r>
            <w:r w:rsidR="001E0632" w:rsidRPr="0020390C">
              <w:rPr>
                <w:rFonts w:ascii="Calibri" w:hAnsi="Calibri"/>
                <w:sz w:val="18"/>
                <w:szCs w:val="18"/>
              </w:rPr>
              <w:t xml:space="preserve"> hémorragique ou non, neurogénique, septique), et urgences ressenties : soulagement symptomatique</w:t>
            </w:r>
            <w:r w:rsidR="008C60CD">
              <w:rPr>
                <w:rFonts w:ascii="Calibri" w:hAnsi="Calibri"/>
                <w:sz w:val="18"/>
                <w:szCs w:val="18"/>
              </w:rPr>
              <w:t xml:space="preserve"> (1, </w:t>
            </w:r>
            <w:r w:rsidR="00361139">
              <w:rPr>
                <w:rFonts w:ascii="Calibri" w:hAnsi="Calibri"/>
                <w:sz w:val="18"/>
                <w:szCs w:val="18"/>
              </w:rPr>
              <w:t>2,</w:t>
            </w:r>
            <w:r w:rsidR="008C60CD">
              <w:rPr>
                <w:rFonts w:ascii="Calibri" w:hAnsi="Calibri"/>
                <w:sz w:val="18"/>
                <w:szCs w:val="18"/>
              </w:rPr>
              <w:t xml:space="preserve"> 4, 9, 19, 22)</w:t>
            </w:r>
          </w:p>
          <w:p w14:paraId="1C68C893" w14:textId="77777777" w:rsidR="006D26F4" w:rsidRPr="0020390C" w:rsidRDefault="006D26F4" w:rsidP="008C60CD">
            <w:pPr>
              <w:rPr>
                <w:rFonts w:ascii="Calibri" w:hAnsi="Calibri"/>
                <w:sz w:val="18"/>
                <w:szCs w:val="18"/>
              </w:rPr>
            </w:pPr>
          </w:p>
        </w:tc>
        <w:tc>
          <w:tcPr>
            <w:tcW w:w="992" w:type="dxa"/>
          </w:tcPr>
          <w:p w14:paraId="7AE376F5" w14:textId="77777777" w:rsidR="001E0632" w:rsidRDefault="001E0632" w:rsidP="00500A01">
            <w:pPr>
              <w:rPr>
                <w:rFonts w:ascii="Calibri" w:hAnsi="Calibri"/>
              </w:rPr>
            </w:pPr>
          </w:p>
        </w:tc>
        <w:tc>
          <w:tcPr>
            <w:tcW w:w="1418" w:type="dxa"/>
          </w:tcPr>
          <w:p w14:paraId="035780C1" w14:textId="77777777" w:rsidR="001E0632" w:rsidRDefault="001E0632" w:rsidP="00500A01">
            <w:pPr>
              <w:rPr>
                <w:rFonts w:ascii="Calibri" w:hAnsi="Calibri"/>
              </w:rPr>
            </w:pPr>
          </w:p>
        </w:tc>
        <w:tc>
          <w:tcPr>
            <w:tcW w:w="905" w:type="dxa"/>
          </w:tcPr>
          <w:p w14:paraId="4EF32762" w14:textId="77777777" w:rsidR="001E0632" w:rsidRDefault="001E0632" w:rsidP="00500A01">
            <w:pPr>
              <w:rPr>
                <w:rFonts w:ascii="Calibri" w:hAnsi="Calibri"/>
              </w:rPr>
            </w:pPr>
          </w:p>
        </w:tc>
        <w:tc>
          <w:tcPr>
            <w:tcW w:w="2638" w:type="dxa"/>
          </w:tcPr>
          <w:p w14:paraId="613AA813" w14:textId="77777777" w:rsidR="001E0632" w:rsidRDefault="001E0632" w:rsidP="00500A01">
            <w:pPr>
              <w:rPr>
                <w:rFonts w:ascii="Calibri" w:hAnsi="Calibri"/>
              </w:rPr>
            </w:pPr>
          </w:p>
        </w:tc>
      </w:tr>
      <w:tr w:rsidR="001E0632" w14:paraId="321D6C26" w14:textId="77777777" w:rsidTr="00A432AA">
        <w:tc>
          <w:tcPr>
            <w:tcW w:w="993" w:type="dxa"/>
            <w:vMerge/>
          </w:tcPr>
          <w:p w14:paraId="461066A3" w14:textId="77777777" w:rsidR="001E0632" w:rsidRDefault="001E0632" w:rsidP="00500A01">
            <w:pPr>
              <w:rPr>
                <w:rFonts w:ascii="Calibri" w:hAnsi="Calibri"/>
              </w:rPr>
            </w:pPr>
          </w:p>
        </w:tc>
        <w:tc>
          <w:tcPr>
            <w:tcW w:w="4394" w:type="dxa"/>
          </w:tcPr>
          <w:p w14:paraId="7E3E5859" w14:textId="77777777" w:rsidR="001E0632" w:rsidRDefault="001E0632" w:rsidP="00500A01">
            <w:pPr>
              <w:rPr>
                <w:rFonts w:ascii="Calibri" w:hAnsi="Calibri"/>
                <w:sz w:val="18"/>
                <w:szCs w:val="18"/>
              </w:rPr>
            </w:pPr>
            <w:r w:rsidRPr="0020390C">
              <w:rPr>
                <w:rFonts w:ascii="Calibri" w:hAnsi="Calibri"/>
                <w:sz w:val="18"/>
                <w:szCs w:val="18"/>
              </w:rPr>
              <w:t>Affine les éléments d’analyse de la situation afin de  distinguer les différents types d’urgence</w:t>
            </w:r>
            <w:r w:rsidR="008C60CD">
              <w:rPr>
                <w:rFonts w:ascii="Calibri" w:hAnsi="Calibri"/>
                <w:sz w:val="18"/>
                <w:szCs w:val="18"/>
              </w:rPr>
              <w:t xml:space="preserve"> (1, 2, 4, 6, 9)</w:t>
            </w:r>
          </w:p>
          <w:p w14:paraId="38D04611" w14:textId="77777777" w:rsidR="006D26F4" w:rsidRPr="0020390C" w:rsidRDefault="006D26F4" w:rsidP="00500A01">
            <w:pPr>
              <w:rPr>
                <w:rFonts w:ascii="Calibri" w:hAnsi="Calibri"/>
                <w:sz w:val="18"/>
                <w:szCs w:val="18"/>
              </w:rPr>
            </w:pPr>
          </w:p>
        </w:tc>
        <w:tc>
          <w:tcPr>
            <w:tcW w:w="992" w:type="dxa"/>
          </w:tcPr>
          <w:p w14:paraId="291CDE35" w14:textId="77777777" w:rsidR="001E0632" w:rsidRDefault="001E0632" w:rsidP="00500A01">
            <w:pPr>
              <w:rPr>
                <w:rFonts w:ascii="Calibri" w:hAnsi="Calibri"/>
              </w:rPr>
            </w:pPr>
          </w:p>
        </w:tc>
        <w:tc>
          <w:tcPr>
            <w:tcW w:w="1418" w:type="dxa"/>
          </w:tcPr>
          <w:p w14:paraId="53855D89" w14:textId="77777777" w:rsidR="001E0632" w:rsidRDefault="001E0632" w:rsidP="00500A01">
            <w:pPr>
              <w:rPr>
                <w:rFonts w:ascii="Calibri" w:hAnsi="Calibri"/>
              </w:rPr>
            </w:pPr>
          </w:p>
        </w:tc>
        <w:tc>
          <w:tcPr>
            <w:tcW w:w="905" w:type="dxa"/>
          </w:tcPr>
          <w:p w14:paraId="3E623925" w14:textId="77777777" w:rsidR="001E0632" w:rsidRDefault="001E0632" w:rsidP="00500A01">
            <w:pPr>
              <w:rPr>
                <w:rFonts w:ascii="Calibri" w:hAnsi="Calibri"/>
              </w:rPr>
            </w:pPr>
          </w:p>
        </w:tc>
        <w:tc>
          <w:tcPr>
            <w:tcW w:w="2638" w:type="dxa"/>
          </w:tcPr>
          <w:p w14:paraId="59371B41" w14:textId="77777777" w:rsidR="001E0632" w:rsidRDefault="001E0632" w:rsidP="00500A01">
            <w:pPr>
              <w:rPr>
                <w:rFonts w:ascii="Calibri" w:hAnsi="Calibri"/>
              </w:rPr>
            </w:pPr>
          </w:p>
        </w:tc>
      </w:tr>
      <w:tr w:rsidR="001E0632" w14:paraId="26E52BE3" w14:textId="77777777" w:rsidTr="00A432AA">
        <w:tc>
          <w:tcPr>
            <w:tcW w:w="993" w:type="dxa"/>
            <w:vMerge/>
          </w:tcPr>
          <w:p w14:paraId="2DCAB7FC" w14:textId="77777777" w:rsidR="001E0632" w:rsidRDefault="001E0632" w:rsidP="00500A01">
            <w:pPr>
              <w:rPr>
                <w:rFonts w:ascii="Calibri" w:hAnsi="Calibri"/>
              </w:rPr>
            </w:pPr>
          </w:p>
        </w:tc>
        <w:tc>
          <w:tcPr>
            <w:tcW w:w="4394" w:type="dxa"/>
          </w:tcPr>
          <w:p w14:paraId="550111A4" w14:textId="4B13124B" w:rsidR="001E0632" w:rsidRDefault="008C60CD" w:rsidP="00500A01">
            <w:pPr>
              <w:rPr>
                <w:rFonts w:ascii="Calibri" w:hAnsi="Calibri"/>
                <w:sz w:val="18"/>
                <w:szCs w:val="18"/>
              </w:rPr>
            </w:pPr>
            <w:r>
              <w:rPr>
                <w:rFonts w:ascii="Calibri" w:hAnsi="Calibri"/>
                <w:sz w:val="18"/>
                <w:szCs w:val="18"/>
              </w:rPr>
              <w:t>Met en œuvre une prise en charge</w:t>
            </w:r>
            <w:r w:rsidR="001E0632" w:rsidRPr="0020390C">
              <w:rPr>
                <w:rFonts w:ascii="Calibri" w:hAnsi="Calibri"/>
                <w:sz w:val="18"/>
                <w:szCs w:val="18"/>
              </w:rPr>
              <w:t xml:space="preserve"> adaptée à la situation, </w:t>
            </w:r>
            <w:r w:rsidR="00361139">
              <w:rPr>
                <w:rFonts w:ascii="Calibri" w:hAnsi="Calibri"/>
                <w:sz w:val="18"/>
                <w:szCs w:val="18"/>
              </w:rPr>
              <w:t xml:space="preserve">évalue </w:t>
            </w:r>
            <w:r w:rsidR="001E0632" w:rsidRPr="0020390C">
              <w:rPr>
                <w:rFonts w:ascii="Calibri" w:hAnsi="Calibri"/>
                <w:sz w:val="18"/>
                <w:szCs w:val="18"/>
              </w:rPr>
              <w:t>le risque vital à court ter</w:t>
            </w:r>
            <w:r w:rsidR="001E0632">
              <w:rPr>
                <w:rFonts w:ascii="Calibri" w:hAnsi="Calibri"/>
                <w:sz w:val="18"/>
                <w:szCs w:val="18"/>
              </w:rPr>
              <w:t>me</w:t>
            </w:r>
            <w:r>
              <w:rPr>
                <w:rFonts w:ascii="Calibri" w:hAnsi="Calibri"/>
                <w:sz w:val="18"/>
                <w:szCs w:val="18"/>
              </w:rPr>
              <w:t xml:space="preserve"> (3, 4, 9, 20)</w:t>
            </w:r>
          </w:p>
          <w:p w14:paraId="250EAB47" w14:textId="77777777" w:rsidR="006D26F4" w:rsidRPr="0020390C" w:rsidRDefault="006D26F4" w:rsidP="00500A01">
            <w:pPr>
              <w:rPr>
                <w:rFonts w:ascii="Calibri" w:hAnsi="Calibri"/>
                <w:sz w:val="18"/>
                <w:szCs w:val="18"/>
              </w:rPr>
            </w:pPr>
          </w:p>
        </w:tc>
        <w:tc>
          <w:tcPr>
            <w:tcW w:w="992" w:type="dxa"/>
          </w:tcPr>
          <w:p w14:paraId="3ECD8F72" w14:textId="77777777" w:rsidR="001E0632" w:rsidRDefault="001E0632" w:rsidP="00500A01">
            <w:pPr>
              <w:rPr>
                <w:rFonts w:ascii="Calibri" w:hAnsi="Calibri"/>
              </w:rPr>
            </w:pPr>
          </w:p>
        </w:tc>
        <w:tc>
          <w:tcPr>
            <w:tcW w:w="1418" w:type="dxa"/>
          </w:tcPr>
          <w:p w14:paraId="6F04DB48" w14:textId="77777777" w:rsidR="001E0632" w:rsidRDefault="001E0632" w:rsidP="00500A01">
            <w:pPr>
              <w:rPr>
                <w:rFonts w:ascii="Calibri" w:hAnsi="Calibri"/>
              </w:rPr>
            </w:pPr>
          </w:p>
        </w:tc>
        <w:tc>
          <w:tcPr>
            <w:tcW w:w="905" w:type="dxa"/>
          </w:tcPr>
          <w:p w14:paraId="285D5550" w14:textId="77777777" w:rsidR="001E0632" w:rsidRDefault="001E0632" w:rsidP="00500A01">
            <w:pPr>
              <w:rPr>
                <w:rFonts w:ascii="Calibri" w:hAnsi="Calibri"/>
              </w:rPr>
            </w:pPr>
          </w:p>
        </w:tc>
        <w:tc>
          <w:tcPr>
            <w:tcW w:w="2638" w:type="dxa"/>
          </w:tcPr>
          <w:p w14:paraId="1F9EB728" w14:textId="77777777" w:rsidR="001E0632" w:rsidRDefault="001E0632" w:rsidP="00500A01">
            <w:pPr>
              <w:rPr>
                <w:rFonts w:ascii="Calibri" w:hAnsi="Calibri"/>
              </w:rPr>
            </w:pPr>
          </w:p>
        </w:tc>
      </w:tr>
      <w:tr w:rsidR="001E0632" w14:paraId="38664BCA" w14:textId="77777777" w:rsidTr="00A432AA">
        <w:tc>
          <w:tcPr>
            <w:tcW w:w="993" w:type="dxa"/>
            <w:vMerge/>
          </w:tcPr>
          <w:p w14:paraId="40D15957" w14:textId="77777777" w:rsidR="001E0632" w:rsidRDefault="001E0632" w:rsidP="00500A01">
            <w:pPr>
              <w:rPr>
                <w:rFonts w:ascii="Calibri" w:hAnsi="Calibri"/>
              </w:rPr>
            </w:pPr>
          </w:p>
        </w:tc>
        <w:tc>
          <w:tcPr>
            <w:tcW w:w="4394" w:type="dxa"/>
          </w:tcPr>
          <w:p w14:paraId="3A5D2916" w14:textId="77777777" w:rsidR="001E0632" w:rsidRDefault="001E0632" w:rsidP="00500A01">
            <w:pPr>
              <w:rPr>
                <w:rFonts w:ascii="Calibri" w:hAnsi="Calibri"/>
                <w:sz w:val="18"/>
                <w:szCs w:val="18"/>
              </w:rPr>
            </w:pPr>
            <w:r>
              <w:rPr>
                <w:rFonts w:ascii="Calibri" w:hAnsi="Calibri"/>
                <w:sz w:val="18"/>
                <w:szCs w:val="18"/>
              </w:rPr>
              <w:t>E</w:t>
            </w:r>
            <w:r w:rsidRPr="0020390C">
              <w:rPr>
                <w:rFonts w:ascii="Calibri" w:hAnsi="Calibri"/>
                <w:sz w:val="18"/>
                <w:szCs w:val="18"/>
              </w:rPr>
              <w:t>value globalement la situation en intégrant les aspects médicaux, psychosociaux et environnementaux</w:t>
            </w:r>
            <w:r w:rsidR="008C60CD">
              <w:rPr>
                <w:rFonts w:ascii="Calibri" w:hAnsi="Calibri"/>
                <w:sz w:val="18"/>
                <w:szCs w:val="18"/>
              </w:rPr>
              <w:t xml:space="preserve"> (1, 11, 12)</w:t>
            </w:r>
          </w:p>
          <w:p w14:paraId="22FDF99A" w14:textId="77777777" w:rsidR="006D26F4" w:rsidRPr="0020390C" w:rsidRDefault="006D26F4" w:rsidP="00500A01">
            <w:pPr>
              <w:rPr>
                <w:rFonts w:ascii="Calibri" w:hAnsi="Calibri"/>
                <w:sz w:val="18"/>
                <w:szCs w:val="18"/>
              </w:rPr>
            </w:pPr>
          </w:p>
        </w:tc>
        <w:tc>
          <w:tcPr>
            <w:tcW w:w="992" w:type="dxa"/>
          </w:tcPr>
          <w:p w14:paraId="045D3CCD" w14:textId="77777777" w:rsidR="001E0632" w:rsidRDefault="001E0632" w:rsidP="00500A01">
            <w:pPr>
              <w:rPr>
                <w:rFonts w:ascii="Calibri" w:hAnsi="Calibri"/>
              </w:rPr>
            </w:pPr>
          </w:p>
        </w:tc>
        <w:tc>
          <w:tcPr>
            <w:tcW w:w="1418" w:type="dxa"/>
          </w:tcPr>
          <w:p w14:paraId="07F22C43" w14:textId="77777777" w:rsidR="001E0632" w:rsidRDefault="001E0632" w:rsidP="00500A01">
            <w:pPr>
              <w:rPr>
                <w:rFonts w:ascii="Calibri" w:hAnsi="Calibri"/>
              </w:rPr>
            </w:pPr>
          </w:p>
        </w:tc>
        <w:tc>
          <w:tcPr>
            <w:tcW w:w="905" w:type="dxa"/>
          </w:tcPr>
          <w:p w14:paraId="7098CB1F" w14:textId="77777777" w:rsidR="001E0632" w:rsidRDefault="001E0632" w:rsidP="00500A01">
            <w:pPr>
              <w:rPr>
                <w:rFonts w:ascii="Calibri" w:hAnsi="Calibri"/>
              </w:rPr>
            </w:pPr>
          </w:p>
        </w:tc>
        <w:tc>
          <w:tcPr>
            <w:tcW w:w="2638" w:type="dxa"/>
          </w:tcPr>
          <w:p w14:paraId="30B55ABA" w14:textId="77777777" w:rsidR="001E0632" w:rsidRDefault="001E0632" w:rsidP="00500A01">
            <w:pPr>
              <w:rPr>
                <w:rFonts w:ascii="Calibri" w:hAnsi="Calibri"/>
              </w:rPr>
            </w:pPr>
          </w:p>
        </w:tc>
      </w:tr>
      <w:tr w:rsidR="001E0632" w14:paraId="2805D4DF" w14:textId="77777777" w:rsidTr="00A432AA">
        <w:tc>
          <w:tcPr>
            <w:tcW w:w="993" w:type="dxa"/>
            <w:vMerge/>
          </w:tcPr>
          <w:p w14:paraId="47766364" w14:textId="77777777" w:rsidR="001E0632" w:rsidRDefault="001E0632" w:rsidP="00500A01">
            <w:pPr>
              <w:rPr>
                <w:rFonts w:ascii="Calibri" w:hAnsi="Calibri"/>
              </w:rPr>
            </w:pPr>
          </w:p>
        </w:tc>
        <w:tc>
          <w:tcPr>
            <w:tcW w:w="4394" w:type="dxa"/>
          </w:tcPr>
          <w:p w14:paraId="23CFD975" w14:textId="77777777" w:rsidR="001E0632" w:rsidRDefault="001E0632" w:rsidP="00500A01">
            <w:pPr>
              <w:rPr>
                <w:rFonts w:ascii="Calibri" w:hAnsi="Calibri"/>
                <w:sz w:val="18"/>
                <w:szCs w:val="18"/>
              </w:rPr>
            </w:pPr>
            <w:r>
              <w:rPr>
                <w:rFonts w:ascii="Calibri" w:hAnsi="Calibri"/>
                <w:sz w:val="18"/>
                <w:szCs w:val="18"/>
              </w:rPr>
              <w:t>E</w:t>
            </w:r>
            <w:r w:rsidRPr="0020390C">
              <w:rPr>
                <w:rFonts w:ascii="Calibri" w:hAnsi="Calibri"/>
                <w:sz w:val="18"/>
                <w:szCs w:val="18"/>
              </w:rPr>
              <w:t>ffectue un suivi et assure la continuité de la prise en charge</w:t>
            </w:r>
            <w:r>
              <w:rPr>
                <w:rFonts w:ascii="Calibri" w:hAnsi="Calibri"/>
                <w:sz w:val="18"/>
                <w:szCs w:val="18"/>
              </w:rPr>
              <w:t>, évalue l’évolution de la situation</w:t>
            </w:r>
            <w:r w:rsidR="008C60CD">
              <w:rPr>
                <w:rFonts w:ascii="Calibri" w:hAnsi="Calibri"/>
                <w:sz w:val="18"/>
                <w:szCs w:val="18"/>
              </w:rPr>
              <w:t xml:space="preserve"> (13,15, 16, 19, 22, 23)</w:t>
            </w:r>
          </w:p>
          <w:p w14:paraId="77D62715" w14:textId="77777777" w:rsidR="006D26F4" w:rsidRPr="0020390C" w:rsidRDefault="006D26F4" w:rsidP="00500A01">
            <w:pPr>
              <w:rPr>
                <w:rFonts w:ascii="Calibri" w:hAnsi="Calibri"/>
                <w:sz w:val="18"/>
                <w:szCs w:val="18"/>
              </w:rPr>
            </w:pPr>
          </w:p>
        </w:tc>
        <w:tc>
          <w:tcPr>
            <w:tcW w:w="992" w:type="dxa"/>
          </w:tcPr>
          <w:p w14:paraId="6DA638B4" w14:textId="77777777" w:rsidR="001E0632" w:rsidRDefault="001E0632" w:rsidP="00500A01">
            <w:pPr>
              <w:rPr>
                <w:rFonts w:ascii="Calibri" w:hAnsi="Calibri"/>
              </w:rPr>
            </w:pPr>
          </w:p>
        </w:tc>
        <w:tc>
          <w:tcPr>
            <w:tcW w:w="1418" w:type="dxa"/>
          </w:tcPr>
          <w:p w14:paraId="1CDA36C5" w14:textId="77777777" w:rsidR="001E0632" w:rsidRDefault="001E0632" w:rsidP="00500A01">
            <w:pPr>
              <w:rPr>
                <w:rFonts w:ascii="Calibri" w:hAnsi="Calibri"/>
              </w:rPr>
            </w:pPr>
          </w:p>
        </w:tc>
        <w:tc>
          <w:tcPr>
            <w:tcW w:w="905" w:type="dxa"/>
          </w:tcPr>
          <w:p w14:paraId="7A73F443" w14:textId="77777777" w:rsidR="001E0632" w:rsidRDefault="001E0632" w:rsidP="00500A01">
            <w:pPr>
              <w:rPr>
                <w:rFonts w:ascii="Calibri" w:hAnsi="Calibri"/>
              </w:rPr>
            </w:pPr>
          </w:p>
        </w:tc>
        <w:tc>
          <w:tcPr>
            <w:tcW w:w="2638" w:type="dxa"/>
          </w:tcPr>
          <w:p w14:paraId="4D6EA03B" w14:textId="77777777" w:rsidR="001E0632" w:rsidRDefault="001E0632" w:rsidP="00500A01">
            <w:pPr>
              <w:rPr>
                <w:rFonts w:ascii="Calibri" w:hAnsi="Calibri"/>
              </w:rPr>
            </w:pPr>
          </w:p>
        </w:tc>
      </w:tr>
      <w:tr w:rsidR="001E0632" w14:paraId="41E9CE06" w14:textId="77777777" w:rsidTr="00A432AA">
        <w:tc>
          <w:tcPr>
            <w:tcW w:w="993" w:type="dxa"/>
            <w:vMerge/>
          </w:tcPr>
          <w:p w14:paraId="02C435E6" w14:textId="77777777" w:rsidR="001E0632" w:rsidRDefault="001E0632" w:rsidP="00500A01">
            <w:pPr>
              <w:rPr>
                <w:rFonts w:ascii="Calibri" w:hAnsi="Calibri"/>
              </w:rPr>
            </w:pPr>
          </w:p>
        </w:tc>
        <w:tc>
          <w:tcPr>
            <w:tcW w:w="4394" w:type="dxa"/>
          </w:tcPr>
          <w:p w14:paraId="3C546596" w14:textId="7824D5B1" w:rsidR="001E0632" w:rsidRDefault="001E0632" w:rsidP="0020390C">
            <w:pPr>
              <w:rPr>
                <w:rFonts w:ascii="Calibri" w:hAnsi="Calibri"/>
                <w:sz w:val="18"/>
                <w:szCs w:val="18"/>
              </w:rPr>
            </w:pPr>
            <w:r>
              <w:rPr>
                <w:rFonts w:ascii="Calibri" w:hAnsi="Calibri"/>
                <w:sz w:val="18"/>
                <w:szCs w:val="18"/>
              </w:rPr>
              <w:t xml:space="preserve">Dans le cadre de patients présentant des crises aigues psychiques, </w:t>
            </w:r>
            <w:r w:rsidRPr="0020390C">
              <w:rPr>
                <w:rFonts w:ascii="Calibri" w:hAnsi="Calibri"/>
                <w:sz w:val="18"/>
                <w:szCs w:val="18"/>
              </w:rPr>
              <w:t>adapte ses décisions aux risques encourus par le patient, son entourage, la société et les soignants et aux possibi</w:t>
            </w:r>
            <w:r>
              <w:rPr>
                <w:rFonts w:ascii="Calibri" w:hAnsi="Calibri"/>
                <w:sz w:val="18"/>
                <w:szCs w:val="18"/>
              </w:rPr>
              <w:t xml:space="preserve">lités </w:t>
            </w:r>
            <w:r w:rsidR="00361139">
              <w:rPr>
                <w:rFonts w:ascii="Calibri" w:hAnsi="Calibri"/>
                <w:sz w:val="18"/>
                <w:szCs w:val="18"/>
              </w:rPr>
              <w:t xml:space="preserve">locales </w:t>
            </w:r>
            <w:r>
              <w:rPr>
                <w:rFonts w:ascii="Calibri" w:hAnsi="Calibri"/>
                <w:sz w:val="18"/>
                <w:szCs w:val="18"/>
              </w:rPr>
              <w:t xml:space="preserve">d’intervention, </w:t>
            </w:r>
            <w:r w:rsidRPr="0020390C">
              <w:rPr>
                <w:rFonts w:ascii="Calibri" w:hAnsi="Calibri"/>
                <w:sz w:val="18"/>
                <w:szCs w:val="18"/>
              </w:rPr>
              <w:t xml:space="preserve">met en place si besoin une </w:t>
            </w:r>
            <w:r w:rsidR="00361139">
              <w:rPr>
                <w:rFonts w:ascii="Calibri" w:hAnsi="Calibri"/>
                <w:sz w:val="18"/>
                <w:szCs w:val="18"/>
              </w:rPr>
              <w:t>hospitalisation à la demande d’un tiers</w:t>
            </w:r>
            <w:r w:rsidR="00361139" w:rsidRPr="0020390C">
              <w:rPr>
                <w:rFonts w:ascii="Calibri" w:hAnsi="Calibri"/>
                <w:sz w:val="18"/>
                <w:szCs w:val="18"/>
              </w:rPr>
              <w:t xml:space="preserve"> </w:t>
            </w:r>
            <w:r w:rsidRPr="0020390C">
              <w:rPr>
                <w:rFonts w:ascii="Calibri" w:hAnsi="Calibri"/>
                <w:sz w:val="18"/>
                <w:szCs w:val="18"/>
              </w:rPr>
              <w:t>en respectant la procédure</w:t>
            </w:r>
            <w:r w:rsidR="008C60CD">
              <w:rPr>
                <w:rFonts w:ascii="Calibri" w:hAnsi="Calibri"/>
                <w:sz w:val="18"/>
                <w:szCs w:val="18"/>
              </w:rPr>
              <w:t xml:space="preserve"> (2, 4, 5, 9, 11, 12, 16)</w:t>
            </w:r>
          </w:p>
          <w:p w14:paraId="0CCA0BB5" w14:textId="77777777" w:rsidR="006D26F4" w:rsidRDefault="006D26F4" w:rsidP="0020390C">
            <w:pPr>
              <w:rPr>
                <w:rFonts w:ascii="Calibri" w:hAnsi="Calibri"/>
                <w:sz w:val="18"/>
                <w:szCs w:val="18"/>
              </w:rPr>
            </w:pPr>
          </w:p>
        </w:tc>
        <w:tc>
          <w:tcPr>
            <w:tcW w:w="992" w:type="dxa"/>
          </w:tcPr>
          <w:p w14:paraId="3E2FCB90" w14:textId="77777777" w:rsidR="001E0632" w:rsidRDefault="001E0632" w:rsidP="00500A01">
            <w:pPr>
              <w:rPr>
                <w:rFonts w:ascii="Calibri" w:hAnsi="Calibri"/>
              </w:rPr>
            </w:pPr>
          </w:p>
        </w:tc>
        <w:tc>
          <w:tcPr>
            <w:tcW w:w="1418" w:type="dxa"/>
          </w:tcPr>
          <w:p w14:paraId="4AA11E9D" w14:textId="77777777" w:rsidR="001E0632" w:rsidRDefault="001E0632" w:rsidP="00500A01">
            <w:pPr>
              <w:rPr>
                <w:rFonts w:ascii="Calibri" w:hAnsi="Calibri"/>
              </w:rPr>
            </w:pPr>
          </w:p>
        </w:tc>
        <w:tc>
          <w:tcPr>
            <w:tcW w:w="905" w:type="dxa"/>
          </w:tcPr>
          <w:p w14:paraId="22205BEE" w14:textId="77777777" w:rsidR="001E0632" w:rsidRDefault="001E0632" w:rsidP="00500A01">
            <w:pPr>
              <w:rPr>
                <w:rFonts w:ascii="Calibri" w:hAnsi="Calibri"/>
              </w:rPr>
            </w:pPr>
          </w:p>
        </w:tc>
        <w:tc>
          <w:tcPr>
            <w:tcW w:w="2638" w:type="dxa"/>
          </w:tcPr>
          <w:p w14:paraId="4E738CB5" w14:textId="77777777" w:rsidR="001E0632" w:rsidRDefault="001E0632" w:rsidP="00500A01">
            <w:pPr>
              <w:rPr>
                <w:rFonts w:ascii="Calibri" w:hAnsi="Calibri"/>
              </w:rPr>
            </w:pPr>
          </w:p>
        </w:tc>
      </w:tr>
      <w:tr w:rsidR="001E0632" w14:paraId="3B83AF70" w14:textId="77777777" w:rsidTr="00A432AA">
        <w:tc>
          <w:tcPr>
            <w:tcW w:w="993" w:type="dxa"/>
            <w:vMerge/>
          </w:tcPr>
          <w:p w14:paraId="4191A6F4" w14:textId="77777777" w:rsidR="001E0632" w:rsidRDefault="001E0632" w:rsidP="00500A01">
            <w:pPr>
              <w:rPr>
                <w:rFonts w:ascii="Calibri" w:hAnsi="Calibri"/>
              </w:rPr>
            </w:pPr>
          </w:p>
        </w:tc>
        <w:tc>
          <w:tcPr>
            <w:tcW w:w="4394" w:type="dxa"/>
          </w:tcPr>
          <w:p w14:paraId="0BBEB244" w14:textId="77777777" w:rsidR="001E0632" w:rsidRDefault="001E0632" w:rsidP="001E0632">
            <w:pPr>
              <w:rPr>
                <w:rFonts w:ascii="Calibri" w:hAnsi="Calibri"/>
                <w:sz w:val="18"/>
                <w:szCs w:val="18"/>
              </w:rPr>
            </w:pPr>
            <w:r>
              <w:rPr>
                <w:rFonts w:ascii="Calibri" w:hAnsi="Calibri"/>
                <w:sz w:val="18"/>
                <w:szCs w:val="18"/>
              </w:rPr>
              <w:t xml:space="preserve">Dans le cadre de patients présentant des problèmes médico-sociaux aigus, </w:t>
            </w:r>
            <w:r w:rsidRPr="001E0632">
              <w:rPr>
                <w:rFonts w:ascii="Calibri" w:hAnsi="Calibri"/>
                <w:sz w:val="18"/>
                <w:szCs w:val="18"/>
              </w:rPr>
              <w:t>hiérarchise selon la gravité potentielle de la situation du degré de fragilité de la personne (femmes, enfants en bas âge, personne</w:t>
            </w:r>
            <w:r w:rsidR="00361139">
              <w:rPr>
                <w:rFonts w:ascii="Calibri" w:hAnsi="Calibri"/>
                <w:sz w:val="18"/>
                <w:szCs w:val="18"/>
              </w:rPr>
              <w:t>s</w:t>
            </w:r>
            <w:r w:rsidRPr="001E0632">
              <w:rPr>
                <w:rFonts w:ascii="Calibri" w:hAnsi="Calibri"/>
                <w:sz w:val="18"/>
                <w:szCs w:val="18"/>
              </w:rPr>
              <w:t xml:space="preserve"> très fragile</w:t>
            </w:r>
            <w:r w:rsidR="00361139">
              <w:rPr>
                <w:rFonts w:ascii="Calibri" w:hAnsi="Calibri"/>
                <w:sz w:val="18"/>
                <w:szCs w:val="18"/>
              </w:rPr>
              <w:t>s</w:t>
            </w:r>
            <w:r w:rsidRPr="001E0632">
              <w:rPr>
                <w:rFonts w:ascii="Calibri" w:hAnsi="Calibri"/>
                <w:sz w:val="18"/>
                <w:szCs w:val="18"/>
              </w:rPr>
              <w:t xml:space="preserve"> physiq</w:t>
            </w:r>
            <w:r>
              <w:rPr>
                <w:rFonts w:ascii="Calibri" w:hAnsi="Calibri"/>
                <w:sz w:val="18"/>
                <w:szCs w:val="18"/>
              </w:rPr>
              <w:t xml:space="preserve">uement et ou psychologiquement, </w:t>
            </w:r>
            <w:r w:rsidRPr="001E0632">
              <w:rPr>
                <w:rFonts w:ascii="Calibri" w:hAnsi="Calibri"/>
                <w:sz w:val="18"/>
                <w:szCs w:val="18"/>
              </w:rPr>
              <w:t>évalue les possibilités d’intervention avec les services sociaux locaux</w:t>
            </w:r>
            <w:r w:rsidR="008C60CD">
              <w:rPr>
                <w:rFonts w:ascii="Calibri" w:hAnsi="Calibri"/>
                <w:sz w:val="18"/>
                <w:szCs w:val="18"/>
              </w:rPr>
              <w:t xml:space="preserve"> (2, 4, 5, 9, 11, 12, 16)</w:t>
            </w:r>
          </w:p>
          <w:p w14:paraId="2DC98317" w14:textId="77777777" w:rsidR="006D26F4" w:rsidRDefault="006D26F4" w:rsidP="001E0632">
            <w:pPr>
              <w:rPr>
                <w:rFonts w:ascii="Calibri" w:hAnsi="Calibri"/>
                <w:sz w:val="18"/>
                <w:szCs w:val="18"/>
              </w:rPr>
            </w:pPr>
          </w:p>
        </w:tc>
        <w:tc>
          <w:tcPr>
            <w:tcW w:w="992" w:type="dxa"/>
          </w:tcPr>
          <w:p w14:paraId="26B6DF86" w14:textId="77777777" w:rsidR="001E0632" w:rsidRDefault="001E0632" w:rsidP="00500A01">
            <w:pPr>
              <w:rPr>
                <w:rFonts w:ascii="Calibri" w:hAnsi="Calibri"/>
              </w:rPr>
            </w:pPr>
          </w:p>
        </w:tc>
        <w:tc>
          <w:tcPr>
            <w:tcW w:w="1418" w:type="dxa"/>
          </w:tcPr>
          <w:p w14:paraId="50A9ED2C" w14:textId="77777777" w:rsidR="001E0632" w:rsidRDefault="001E0632" w:rsidP="00500A01">
            <w:pPr>
              <w:rPr>
                <w:rFonts w:ascii="Calibri" w:hAnsi="Calibri"/>
              </w:rPr>
            </w:pPr>
          </w:p>
        </w:tc>
        <w:tc>
          <w:tcPr>
            <w:tcW w:w="905" w:type="dxa"/>
          </w:tcPr>
          <w:p w14:paraId="21FC947E" w14:textId="77777777" w:rsidR="001E0632" w:rsidRDefault="001E0632" w:rsidP="00500A01">
            <w:pPr>
              <w:rPr>
                <w:rFonts w:ascii="Calibri" w:hAnsi="Calibri"/>
              </w:rPr>
            </w:pPr>
          </w:p>
        </w:tc>
        <w:tc>
          <w:tcPr>
            <w:tcW w:w="2638" w:type="dxa"/>
          </w:tcPr>
          <w:p w14:paraId="71D961A3" w14:textId="77777777" w:rsidR="001E0632" w:rsidRDefault="001E0632" w:rsidP="00500A01">
            <w:pPr>
              <w:rPr>
                <w:rFonts w:ascii="Calibri" w:hAnsi="Calibri"/>
              </w:rPr>
            </w:pPr>
          </w:p>
        </w:tc>
      </w:tr>
      <w:tr w:rsidR="001E0632" w14:paraId="0C8C21EA" w14:textId="77777777" w:rsidTr="00A432AA">
        <w:tc>
          <w:tcPr>
            <w:tcW w:w="993" w:type="dxa"/>
            <w:vMerge w:val="restart"/>
          </w:tcPr>
          <w:p w14:paraId="45EE3407" w14:textId="77777777" w:rsidR="001E0632" w:rsidRDefault="001E0632" w:rsidP="00500A01">
            <w:pPr>
              <w:rPr>
                <w:rFonts w:ascii="Calibri" w:hAnsi="Calibri"/>
              </w:rPr>
            </w:pPr>
            <w:r>
              <w:rPr>
                <w:rFonts w:ascii="Calibri" w:hAnsi="Calibri"/>
              </w:rPr>
              <w:t>Savoir-être</w:t>
            </w:r>
          </w:p>
        </w:tc>
        <w:tc>
          <w:tcPr>
            <w:tcW w:w="4394" w:type="dxa"/>
          </w:tcPr>
          <w:p w14:paraId="5E4ED04D" w14:textId="77777777" w:rsidR="001E0632" w:rsidRDefault="001E0632" w:rsidP="00500A01">
            <w:pPr>
              <w:rPr>
                <w:rFonts w:ascii="Calibri" w:hAnsi="Calibri"/>
                <w:sz w:val="18"/>
                <w:szCs w:val="18"/>
              </w:rPr>
            </w:pPr>
            <w:r w:rsidRPr="0020390C">
              <w:rPr>
                <w:rFonts w:ascii="Calibri" w:hAnsi="Calibri"/>
                <w:sz w:val="18"/>
                <w:szCs w:val="18"/>
              </w:rPr>
              <w:t>Adopte une attitude favorisant la création d’une alliance thérapeutique avec le patient, voire avec l’ensemble des personnes impliquées</w:t>
            </w:r>
            <w:r w:rsidR="008C60CD">
              <w:rPr>
                <w:rFonts w:ascii="Calibri" w:hAnsi="Calibri"/>
                <w:sz w:val="18"/>
                <w:szCs w:val="18"/>
              </w:rPr>
              <w:t xml:space="preserve"> (5, 6, 7, 8, 10, 12, 18, 19)</w:t>
            </w:r>
          </w:p>
          <w:p w14:paraId="1099F90F" w14:textId="77777777" w:rsidR="006D26F4" w:rsidRPr="0020390C" w:rsidRDefault="006D26F4" w:rsidP="00500A01">
            <w:pPr>
              <w:rPr>
                <w:rFonts w:ascii="Calibri" w:hAnsi="Calibri"/>
                <w:sz w:val="18"/>
                <w:szCs w:val="18"/>
              </w:rPr>
            </w:pPr>
          </w:p>
        </w:tc>
        <w:tc>
          <w:tcPr>
            <w:tcW w:w="992" w:type="dxa"/>
          </w:tcPr>
          <w:p w14:paraId="7DF47B2E" w14:textId="77777777" w:rsidR="001E0632" w:rsidRDefault="001E0632" w:rsidP="00500A01">
            <w:pPr>
              <w:rPr>
                <w:rFonts w:ascii="Calibri" w:hAnsi="Calibri"/>
              </w:rPr>
            </w:pPr>
          </w:p>
        </w:tc>
        <w:tc>
          <w:tcPr>
            <w:tcW w:w="1418" w:type="dxa"/>
          </w:tcPr>
          <w:p w14:paraId="27267F89" w14:textId="77777777" w:rsidR="001E0632" w:rsidRDefault="001E0632" w:rsidP="00500A01">
            <w:pPr>
              <w:rPr>
                <w:rFonts w:ascii="Calibri" w:hAnsi="Calibri"/>
              </w:rPr>
            </w:pPr>
          </w:p>
        </w:tc>
        <w:tc>
          <w:tcPr>
            <w:tcW w:w="905" w:type="dxa"/>
          </w:tcPr>
          <w:p w14:paraId="0AF76CEF" w14:textId="77777777" w:rsidR="001E0632" w:rsidRDefault="001E0632" w:rsidP="00500A01">
            <w:pPr>
              <w:rPr>
                <w:rFonts w:ascii="Calibri" w:hAnsi="Calibri"/>
              </w:rPr>
            </w:pPr>
          </w:p>
        </w:tc>
        <w:tc>
          <w:tcPr>
            <w:tcW w:w="2638" w:type="dxa"/>
          </w:tcPr>
          <w:p w14:paraId="511ACF36" w14:textId="77777777" w:rsidR="001E0632" w:rsidRDefault="001E0632" w:rsidP="00500A01">
            <w:pPr>
              <w:rPr>
                <w:rFonts w:ascii="Calibri" w:hAnsi="Calibri"/>
              </w:rPr>
            </w:pPr>
          </w:p>
        </w:tc>
      </w:tr>
      <w:tr w:rsidR="001E0632" w14:paraId="7B4DFF27" w14:textId="77777777" w:rsidTr="00A432AA">
        <w:tc>
          <w:tcPr>
            <w:tcW w:w="993" w:type="dxa"/>
            <w:vMerge/>
          </w:tcPr>
          <w:p w14:paraId="76FDB292" w14:textId="77777777" w:rsidR="001E0632" w:rsidRDefault="001E0632" w:rsidP="00500A01">
            <w:pPr>
              <w:rPr>
                <w:rFonts w:ascii="Calibri" w:hAnsi="Calibri"/>
              </w:rPr>
            </w:pPr>
          </w:p>
        </w:tc>
        <w:tc>
          <w:tcPr>
            <w:tcW w:w="4394" w:type="dxa"/>
          </w:tcPr>
          <w:p w14:paraId="7DB87D73" w14:textId="77777777" w:rsidR="001E0632" w:rsidRDefault="001E0632" w:rsidP="00500A01">
            <w:pPr>
              <w:rPr>
                <w:rFonts w:ascii="Calibri" w:hAnsi="Calibri"/>
                <w:sz w:val="18"/>
                <w:szCs w:val="18"/>
              </w:rPr>
            </w:pPr>
            <w:r>
              <w:rPr>
                <w:rFonts w:ascii="Calibri" w:hAnsi="Calibri"/>
                <w:sz w:val="18"/>
                <w:szCs w:val="18"/>
              </w:rPr>
              <w:t>A</w:t>
            </w:r>
            <w:r w:rsidRPr="0020390C">
              <w:rPr>
                <w:rFonts w:ascii="Calibri" w:hAnsi="Calibri"/>
                <w:sz w:val="18"/>
                <w:szCs w:val="18"/>
              </w:rPr>
              <w:t>nalyse la demande par l’observation et l’entretien avec le patient et/ou sa famille et /ou les intervenants de la société en recherchant si possible des éléments de sa vie personnelle, familiale, sociale et professionnelle</w:t>
            </w:r>
            <w:r w:rsidR="0006268C">
              <w:rPr>
                <w:rFonts w:ascii="Calibri" w:hAnsi="Calibri"/>
                <w:sz w:val="18"/>
                <w:szCs w:val="18"/>
              </w:rPr>
              <w:t xml:space="preserve"> (5, 6, 7, 8, 10, 12, 16)</w:t>
            </w:r>
          </w:p>
          <w:p w14:paraId="29B1B311" w14:textId="77777777" w:rsidR="006D26F4" w:rsidRPr="0020390C" w:rsidRDefault="006D26F4" w:rsidP="00500A01">
            <w:pPr>
              <w:rPr>
                <w:rFonts w:ascii="Calibri" w:hAnsi="Calibri"/>
                <w:sz w:val="18"/>
                <w:szCs w:val="18"/>
              </w:rPr>
            </w:pPr>
          </w:p>
        </w:tc>
        <w:tc>
          <w:tcPr>
            <w:tcW w:w="992" w:type="dxa"/>
          </w:tcPr>
          <w:p w14:paraId="212F6A9F" w14:textId="77777777" w:rsidR="001E0632" w:rsidRDefault="001E0632" w:rsidP="00500A01">
            <w:pPr>
              <w:rPr>
                <w:rFonts w:ascii="Calibri" w:hAnsi="Calibri"/>
              </w:rPr>
            </w:pPr>
          </w:p>
        </w:tc>
        <w:tc>
          <w:tcPr>
            <w:tcW w:w="1418" w:type="dxa"/>
          </w:tcPr>
          <w:p w14:paraId="331A0844" w14:textId="77777777" w:rsidR="001E0632" w:rsidRDefault="001E0632" w:rsidP="00500A01">
            <w:pPr>
              <w:rPr>
                <w:rFonts w:ascii="Calibri" w:hAnsi="Calibri"/>
              </w:rPr>
            </w:pPr>
          </w:p>
        </w:tc>
        <w:tc>
          <w:tcPr>
            <w:tcW w:w="905" w:type="dxa"/>
          </w:tcPr>
          <w:p w14:paraId="08BBDC84" w14:textId="77777777" w:rsidR="001E0632" w:rsidRDefault="001E0632" w:rsidP="00500A01">
            <w:pPr>
              <w:rPr>
                <w:rFonts w:ascii="Calibri" w:hAnsi="Calibri"/>
              </w:rPr>
            </w:pPr>
          </w:p>
        </w:tc>
        <w:tc>
          <w:tcPr>
            <w:tcW w:w="2638" w:type="dxa"/>
          </w:tcPr>
          <w:p w14:paraId="2A077631" w14:textId="77777777" w:rsidR="001E0632" w:rsidRDefault="001E0632" w:rsidP="00500A01">
            <w:pPr>
              <w:rPr>
                <w:rFonts w:ascii="Calibri" w:hAnsi="Calibri"/>
              </w:rPr>
            </w:pPr>
          </w:p>
        </w:tc>
      </w:tr>
    </w:tbl>
    <w:p w14:paraId="7A4274B3" w14:textId="77777777" w:rsidR="00A432AA" w:rsidRDefault="00A432AA" w:rsidP="00500A01">
      <w:pPr>
        <w:ind w:left="1455" w:hanging="1455"/>
        <w:rPr>
          <w:rFonts w:ascii="Calibri" w:hAnsi="Calibri"/>
        </w:rPr>
      </w:pPr>
    </w:p>
    <w:p w14:paraId="6283E8D7" w14:textId="77777777" w:rsidR="00A432AA" w:rsidRDefault="00A432AA" w:rsidP="00A432AA">
      <w:pPr>
        <w:ind w:left="1455" w:hanging="1455"/>
        <w:rPr>
          <w:rFonts w:cstheme="minorHAnsi"/>
        </w:rPr>
      </w:pPr>
    </w:p>
    <w:p w14:paraId="79887D02" w14:textId="3A4EC912" w:rsidR="00A432AA" w:rsidRDefault="00C35EB1" w:rsidP="00B66E43">
      <w:pPr>
        <w:ind w:left="2124" w:hanging="2124"/>
        <w:rPr>
          <w:rFonts w:ascii="Calibri" w:hAnsi="Calibri"/>
        </w:rPr>
      </w:pPr>
      <w:r>
        <w:rPr>
          <w:rFonts w:ascii="Calibri" w:hAnsi="Calibri"/>
        </w:rPr>
        <w:t xml:space="preserve">Famille de </w:t>
      </w:r>
      <w:r w:rsidR="00A432AA">
        <w:rPr>
          <w:rFonts w:ascii="Calibri" w:hAnsi="Calibri"/>
        </w:rPr>
        <w:t>Situation </w:t>
      </w:r>
      <w:r>
        <w:rPr>
          <w:rFonts w:ascii="Calibri" w:hAnsi="Calibri"/>
        </w:rPr>
        <w:t xml:space="preserve">3 </w:t>
      </w:r>
      <w:r w:rsidR="00A432AA">
        <w:rPr>
          <w:rFonts w:ascii="Calibri" w:hAnsi="Calibri"/>
        </w:rPr>
        <w:t>:</w:t>
      </w:r>
      <w:r w:rsidR="00A432AA">
        <w:rPr>
          <w:rFonts w:ascii="Calibri" w:hAnsi="Calibri"/>
        </w:rPr>
        <w:tab/>
        <w:t xml:space="preserve"> □ non maitrisée</w:t>
      </w:r>
      <w:r w:rsidR="00A432AA">
        <w:rPr>
          <w:rFonts w:ascii="Calibri" w:hAnsi="Calibri"/>
        </w:rPr>
        <w:tab/>
        <w:t xml:space="preserve">□ partiellement maitrisée                                                     </w:t>
      </w:r>
      <w:r w:rsidR="00A432AA">
        <w:rPr>
          <w:rFonts w:ascii="Calibri" w:hAnsi="Calibri"/>
        </w:rPr>
        <w:tab/>
      </w:r>
      <w:r w:rsidR="00A432AA">
        <w:rPr>
          <w:rFonts w:ascii="Calibri" w:hAnsi="Calibri"/>
        </w:rPr>
        <w:tab/>
        <w:t xml:space="preserve">              </w:t>
      </w:r>
      <w:r w:rsidR="00B66E43">
        <w:rPr>
          <w:rFonts w:ascii="Calibri" w:hAnsi="Calibri"/>
        </w:rPr>
        <w:t xml:space="preserve">   </w:t>
      </w:r>
      <w:r w:rsidR="00A432AA">
        <w:rPr>
          <w:rFonts w:ascii="Calibri" w:hAnsi="Calibri"/>
        </w:rPr>
        <w:t xml:space="preserve"> □ maitrisée</w:t>
      </w:r>
      <w:r w:rsidR="00A432AA">
        <w:rPr>
          <w:rFonts w:ascii="Calibri" w:hAnsi="Calibri"/>
        </w:rPr>
        <w:tab/>
      </w:r>
      <w:r w:rsidR="00A432AA">
        <w:rPr>
          <w:rFonts w:ascii="Calibri" w:hAnsi="Calibri"/>
        </w:rPr>
        <w:tab/>
        <w:t xml:space="preserve">□ </w:t>
      </w:r>
      <w:r w:rsidR="00F3381A">
        <w:rPr>
          <w:rFonts w:ascii="Calibri" w:hAnsi="Calibri"/>
        </w:rPr>
        <w:t xml:space="preserve">Bien </w:t>
      </w:r>
      <w:r w:rsidR="00A432AA">
        <w:rPr>
          <w:rFonts w:ascii="Calibri" w:hAnsi="Calibri"/>
        </w:rPr>
        <w:t xml:space="preserve">maitrisée </w:t>
      </w:r>
    </w:p>
    <w:p w14:paraId="0430AE11" w14:textId="77777777" w:rsidR="00A432AA" w:rsidRDefault="00A432AA" w:rsidP="00500A01">
      <w:pPr>
        <w:ind w:left="1455" w:hanging="1455"/>
        <w:rPr>
          <w:rFonts w:ascii="Calibri" w:hAnsi="Calibri"/>
        </w:rPr>
      </w:pPr>
    </w:p>
    <w:p w14:paraId="5A926ADC" w14:textId="77777777" w:rsidR="000D5C5C" w:rsidRDefault="000D5C5C" w:rsidP="00500A01">
      <w:pPr>
        <w:ind w:left="1455" w:hanging="1455"/>
        <w:rPr>
          <w:rFonts w:ascii="Calibri" w:hAnsi="Calibri"/>
        </w:rPr>
      </w:pPr>
    </w:p>
    <w:p w14:paraId="3E1A6BF7" w14:textId="77777777" w:rsidR="009E71AE" w:rsidRPr="009E71AE" w:rsidRDefault="009E71AE" w:rsidP="00500A01">
      <w:pPr>
        <w:ind w:left="1455" w:hanging="1455"/>
        <w:rPr>
          <w:rFonts w:ascii="Calibri" w:hAnsi="Calibri"/>
          <w:b/>
        </w:rPr>
      </w:pPr>
      <w:r w:rsidRPr="009E71AE">
        <w:rPr>
          <w:rFonts w:ascii="Calibri" w:hAnsi="Calibri"/>
          <w:b/>
        </w:rPr>
        <w:t xml:space="preserve">Famille de situation 4 : Situations autour de problèmes de santé concernant les spécificités du nourrisson,  de l’enfant et de l’adolescent. </w:t>
      </w:r>
    </w:p>
    <w:p w14:paraId="16ACA7BE" w14:textId="77777777" w:rsidR="009E71AE" w:rsidRDefault="009E71AE" w:rsidP="009E71AE">
      <w:pPr>
        <w:ind w:left="1455" w:hanging="1455"/>
        <w:rPr>
          <w:rFonts w:cstheme="minorHAnsi"/>
        </w:rPr>
      </w:pPr>
      <w:r>
        <w:t xml:space="preserve">Situation :    </w:t>
      </w:r>
      <w:r>
        <w:rPr>
          <w:rFonts w:cstheme="minorHAnsi"/>
        </w:rPr>
        <w:t>□</w:t>
      </w:r>
      <w:r>
        <w:t xml:space="preserve">  non vue</w:t>
      </w:r>
      <w:r>
        <w:tab/>
      </w:r>
      <w:r>
        <w:tab/>
      </w:r>
      <w:r>
        <w:tab/>
      </w:r>
      <w:r>
        <w:rPr>
          <w:rFonts w:cstheme="minorHAnsi"/>
        </w:rPr>
        <w:t xml:space="preserve">□  évoquée     </w:t>
      </w:r>
      <w:r>
        <w:rPr>
          <w:rFonts w:cstheme="minorHAnsi"/>
        </w:rPr>
        <w:tab/>
      </w:r>
      <w:r>
        <w:rPr>
          <w:rFonts w:cstheme="minorHAnsi"/>
        </w:rPr>
        <w:tab/>
        <w:t>□  travaillée/confrontée</w:t>
      </w:r>
    </w:p>
    <w:tbl>
      <w:tblPr>
        <w:tblStyle w:val="Grilledutableau"/>
        <w:tblW w:w="11340" w:type="dxa"/>
        <w:tblInd w:w="-459" w:type="dxa"/>
        <w:tblLook w:val="04A0" w:firstRow="1" w:lastRow="0" w:firstColumn="1" w:lastColumn="0" w:noHBand="0" w:noVBand="1"/>
      </w:tblPr>
      <w:tblGrid>
        <w:gridCol w:w="851"/>
        <w:gridCol w:w="4621"/>
        <w:gridCol w:w="907"/>
        <w:gridCol w:w="1418"/>
        <w:gridCol w:w="850"/>
        <w:gridCol w:w="2693"/>
      </w:tblGrid>
      <w:tr w:rsidR="001E0632" w14:paraId="3639D213" w14:textId="77777777" w:rsidTr="001E0632">
        <w:tc>
          <w:tcPr>
            <w:tcW w:w="851" w:type="dxa"/>
          </w:tcPr>
          <w:p w14:paraId="78ABE2A9" w14:textId="77777777" w:rsidR="009E71AE" w:rsidRDefault="009E71AE" w:rsidP="00500A01">
            <w:pPr>
              <w:rPr>
                <w:rFonts w:ascii="Calibri" w:hAnsi="Calibri"/>
              </w:rPr>
            </w:pPr>
          </w:p>
        </w:tc>
        <w:tc>
          <w:tcPr>
            <w:tcW w:w="4621" w:type="dxa"/>
          </w:tcPr>
          <w:p w14:paraId="752367E6" w14:textId="77777777" w:rsidR="009E71AE" w:rsidRDefault="009E71AE" w:rsidP="00500A01">
            <w:pPr>
              <w:rPr>
                <w:rFonts w:ascii="Calibri" w:hAnsi="Calibri"/>
              </w:rPr>
            </w:pPr>
          </w:p>
        </w:tc>
        <w:tc>
          <w:tcPr>
            <w:tcW w:w="907" w:type="dxa"/>
          </w:tcPr>
          <w:p w14:paraId="6A55E228" w14:textId="77777777" w:rsidR="009E71AE" w:rsidRDefault="009E71AE" w:rsidP="00500A01">
            <w:pPr>
              <w:rPr>
                <w:rFonts w:ascii="Calibri" w:hAnsi="Calibri"/>
              </w:rPr>
            </w:pPr>
            <w:r>
              <w:rPr>
                <w:rFonts w:ascii="Calibri" w:hAnsi="Calibri"/>
              </w:rPr>
              <w:t>Non Acquis</w:t>
            </w:r>
          </w:p>
        </w:tc>
        <w:tc>
          <w:tcPr>
            <w:tcW w:w="1418" w:type="dxa"/>
          </w:tcPr>
          <w:p w14:paraId="7BD1FF41" w14:textId="77777777" w:rsidR="009E71AE" w:rsidRDefault="009E71AE" w:rsidP="00500A01">
            <w:pPr>
              <w:rPr>
                <w:rFonts w:ascii="Calibri" w:hAnsi="Calibri"/>
              </w:rPr>
            </w:pPr>
            <w:r>
              <w:rPr>
                <w:rFonts w:ascii="Calibri" w:hAnsi="Calibri"/>
              </w:rPr>
              <w:t>En vois d’acquisition</w:t>
            </w:r>
          </w:p>
        </w:tc>
        <w:tc>
          <w:tcPr>
            <w:tcW w:w="850" w:type="dxa"/>
          </w:tcPr>
          <w:p w14:paraId="423A61F1" w14:textId="77777777" w:rsidR="009E71AE" w:rsidRDefault="009E71AE" w:rsidP="00500A01">
            <w:pPr>
              <w:rPr>
                <w:rFonts w:ascii="Calibri" w:hAnsi="Calibri"/>
              </w:rPr>
            </w:pPr>
            <w:r>
              <w:rPr>
                <w:rFonts w:ascii="Calibri" w:hAnsi="Calibri"/>
              </w:rPr>
              <w:t>Acquis</w:t>
            </w:r>
          </w:p>
        </w:tc>
        <w:tc>
          <w:tcPr>
            <w:tcW w:w="2693" w:type="dxa"/>
          </w:tcPr>
          <w:p w14:paraId="54CC21CF" w14:textId="77777777" w:rsidR="009E71AE" w:rsidRDefault="009E71AE" w:rsidP="00500A01">
            <w:pPr>
              <w:rPr>
                <w:rFonts w:ascii="Calibri" w:hAnsi="Calibri"/>
              </w:rPr>
            </w:pPr>
            <w:r>
              <w:rPr>
                <w:rFonts w:ascii="Calibri" w:hAnsi="Calibri"/>
              </w:rPr>
              <w:t>Commentaires libres</w:t>
            </w:r>
          </w:p>
        </w:tc>
      </w:tr>
      <w:tr w:rsidR="00F0030A" w14:paraId="47717974" w14:textId="77777777" w:rsidTr="001E0632">
        <w:tc>
          <w:tcPr>
            <w:tcW w:w="851" w:type="dxa"/>
            <w:vMerge w:val="restart"/>
          </w:tcPr>
          <w:p w14:paraId="633CEE81" w14:textId="77777777" w:rsidR="00F0030A" w:rsidRDefault="00F0030A" w:rsidP="00500A01">
            <w:pPr>
              <w:rPr>
                <w:rFonts w:ascii="Calibri" w:hAnsi="Calibri"/>
              </w:rPr>
            </w:pPr>
            <w:r>
              <w:rPr>
                <w:rFonts w:ascii="Calibri" w:hAnsi="Calibri"/>
              </w:rPr>
              <w:t>Savoir-faire</w:t>
            </w:r>
          </w:p>
        </w:tc>
        <w:tc>
          <w:tcPr>
            <w:tcW w:w="4621" w:type="dxa"/>
          </w:tcPr>
          <w:p w14:paraId="3396AF45" w14:textId="77777777" w:rsidR="00F0030A" w:rsidRPr="00DA4AF6" w:rsidRDefault="00F0030A" w:rsidP="00DA4AF6">
            <w:pPr>
              <w:rPr>
                <w:rFonts w:ascii="Calibri" w:hAnsi="Calibri"/>
                <w:sz w:val="18"/>
                <w:szCs w:val="18"/>
              </w:rPr>
            </w:pPr>
            <w:r>
              <w:rPr>
                <w:rFonts w:ascii="Calibri" w:hAnsi="Calibri"/>
                <w:sz w:val="18"/>
                <w:szCs w:val="18"/>
              </w:rPr>
              <w:t>O</w:t>
            </w:r>
            <w:r w:rsidRPr="00DA4AF6">
              <w:rPr>
                <w:rFonts w:ascii="Calibri" w:hAnsi="Calibri"/>
                <w:sz w:val="18"/>
                <w:szCs w:val="18"/>
              </w:rPr>
              <w:t>rganise les consultations systématiques de surveillance chez le nourrisson et au-delà d’un an</w:t>
            </w:r>
            <w:r>
              <w:rPr>
                <w:rFonts w:ascii="Calibri" w:hAnsi="Calibri"/>
                <w:sz w:val="18"/>
                <w:szCs w:val="18"/>
              </w:rPr>
              <w:t xml:space="preserve"> (13, 15, 16, 22, 23)</w:t>
            </w:r>
          </w:p>
        </w:tc>
        <w:tc>
          <w:tcPr>
            <w:tcW w:w="907" w:type="dxa"/>
          </w:tcPr>
          <w:p w14:paraId="36CEACD4" w14:textId="77777777" w:rsidR="00F0030A" w:rsidRDefault="00F0030A" w:rsidP="00500A01">
            <w:pPr>
              <w:rPr>
                <w:rFonts w:ascii="Calibri" w:hAnsi="Calibri"/>
              </w:rPr>
            </w:pPr>
          </w:p>
        </w:tc>
        <w:tc>
          <w:tcPr>
            <w:tcW w:w="1418" w:type="dxa"/>
          </w:tcPr>
          <w:p w14:paraId="31C914C9" w14:textId="77777777" w:rsidR="00F0030A" w:rsidRDefault="00F0030A" w:rsidP="00500A01">
            <w:pPr>
              <w:rPr>
                <w:rFonts w:ascii="Calibri" w:hAnsi="Calibri"/>
              </w:rPr>
            </w:pPr>
          </w:p>
        </w:tc>
        <w:tc>
          <w:tcPr>
            <w:tcW w:w="850" w:type="dxa"/>
          </w:tcPr>
          <w:p w14:paraId="0A2F3FB6" w14:textId="77777777" w:rsidR="00F0030A" w:rsidRDefault="00F0030A" w:rsidP="00500A01">
            <w:pPr>
              <w:rPr>
                <w:rFonts w:ascii="Calibri" w:hAnsi="Calibri"/>
              </w:rPr>
            </w:pPr>
          </w:p>
        </w:tc>
        <w:tc>
          <w:tcPr>
            <w:tcW w:w="2693" w:type="dxa"/>
          </w:tcPr>
          <w:p w14:paraId="51ABD0AE" w14:textId="77777777" w:rsidR="00F0030A" w:rsidRDefault="00F0030A" w:rsidP="00500A01">
            <w:pPr>
              <w:rPr>
                <w:rFonts w:ascii="Calibri" w:hAnsi="Calibri"/>
              </w:rPr>
            </w:pPr>
          </w:p>
        </w:tc>
      </w:tr>
      <w:tr w:rsidR="00F0030A" w14:paraId="32AC700E" w14:textId="77777777" w:rsidTr="001E0632">
        <w:tc>
          <w:tcPr>
            <w:tcW w:w="851" w:type="dxa"/>
            <w:vMerge/>
          </w:tcPr>
          <w:p w14:paraId="674D339A" w14:textId="77777777" w:rsidR="00F0030A" w:rsidRDefault="00F0030A" w:rsidP="00500A01">
            <w:pPr>
              <w:rPr>
                <w:rFonts w:ascii="Calibri" w:hAnsi="Calibri"/>
              </w:rPr>
            </w:pPr>
          </w:p>
        </w:tc>
        <w:tc>
          <w:tcPr>
            <w:tcW w:w="4621" w:type="dxa"/>
          </w:tcPr>
          <w:p w14:paraId="17C17A55" w14:textId="77777777" w:rsidR="00F0030A" w:rsidRDefault="00F0030A" w:rsidP="006F41B6">
            <w:pPr>
              <w:rPr>
                <w:rFonts w:ascii="Calibri" w:hAnsi="Calibri"/>
                <w:sz w:val="18"/>
                <w:szCs w:val="18"/>
              </w:rPr>
            </w:pPr>
            <w:r>
              <w:rPr>
                <w:rFonts w:ascii="Calibri" w:hAnsi="Calibri"/>
                <w:sz w:val="18"/>
                <w:szCs w:val="18"/>
              </w:rPr>
              <w:t>S</w:t>
            </w:r>
            <w:r w:rsidRPr="006F41B6">
              <w:rPr>
                <w:rFonts w:ascii="Calibri" w:hAnsi="Calibri"/>
                <w:sz w:val="18"/>
                <w:szCs w:val="18"/>
              </w:rPr>
              <w:t>’assure de l’évolution normale des stades du développement global, du dépistage de</w:t>
            </w:r>
            <w:r>
              <w:rPr>
                <w:rFonts w:ascii="Calibri" w:hAnsi="Calibri"/>
                <w:sz w:val="18"/>
                <w:szCs w:val="18"/>
              </w:rPr>
              <w:t>s</w:t>
            </w:r>
            <w:r w:rsidRPr="006F41B6">
              <w:rPr>
                <w:rFonts w:ascii="Calibri" w:hAnsi="Calibri"/>
                <w:sz w:val="18"/>
                <w:szCs w:val="18"/>
              </w:rPr>
              <w:t xml:space="preserve"> troubles sensoriels et psycho comportementaux</w:t>
            </w:r>
            <w:r>
              <w:rPr>
                <w:rFonts w:ascii="Calibri" w:hAnsi="Calibri"/>
                <w:sz w:val="18"/>
                <w:szCs w:val="18"/>
              </w:rPr>
              <w:t xml:space="preserve"> (12, 13, 15, 16, 17)</w:t>
            </w:r>
          </w:p>
        </w:tc>
        <w:tc>
          <w:tcPr>
            <w:tcW w:w="907" w:type="dxa"/>
          </w:tcPr>
          <w:p w14:paraId="747ECB1E" w14:textId="77777777" w:rsidR="00F0030A" w:rsidRDefault="00F0030A" w:rsidP="00500A01">
            <w:pPr>
              <w:rPr>
                <w:rFonts w:ascii="Calibri" w:hAnsi="Calibri"/>
              </w:rPr>
            </w:pPr>
          </w:p>
        </w:tc>
        <w:tc>
          <w:tcPr>
            <w:tcW w:w="1418" w:type="dxa"/>
          </w:tcPr>
          <w:p w14:paraId="3F433F9A" w14:textId="77777777" w:rsidR="00F0030A" w:rsidRDefault="00F0030A" w:rsidP="00500A01">
            <w:pPr>
              <w:rPr>
                <w:rFonts w:ascii="Calibri" w:hAnsi="Calibri"/>
              </w:rPr>
            </w:pPr>
          </w:p>
        </w:tc>
        <w:tc>
          <w:tcPr>
            <w:tcW w:w="850" w:type="dxa"/>
          </w:tcPr>
          <w:p w14:paraId="11EBBA9C" w14:textId="77777777" w:rsidR="00F0030A" w:rsidRDefault="00F0030A" w:rsidP="00500A01">
            <w:pPr>
              <w:rPr>
                <w:rFonts w:ascii="Calibri" w:hAnsi="Calibri"/>
              </w:rPr>
            </w:pPr>
          </w:p>
        </w:tc>
        <w:tc>
          <w:tcPr>
            <w:tcW w:w="2693" w:type="dxa"/>
          </w:tcPr>
          <w:p w14:paraId="1B62A6F9" w14:textId="77777777" w:rsidR="00F0030A" w:rsidRDefault="00F0030A" w:rsidP="00500A01">
            <w:pPr>
              <w:rPr>
                <w:rFonts w:ascii="Calibri" w:hAnsi="Calibri"/>
              </w:rPr>
            </w:pPr>
          </w:p>
        </w:tc>
      </w:tr>
      <w:tr w:rsidR="00F0030A" w14:paraId="4C793219" w14:textId="77777777" w:rsidTr="001E0632">
        <w:tc>
          <w:tcPr>
            <w:tcW w:w="851" w:type="dxa"/>
            <w:vMerge/>
          </w:tcPr>
          <w:p w14:paraId="1C539B82" w14:textId="77777777" w:rsidR="00F0030A" w:rsidRDefault="00F0030A" w:rsidP="00500A01">
            <w:pPr>
              <w:rPr>
                <w:rFonts w:ascii="Calibri" w:hAnsi="Calibri"/>
              </w:rPr>
            </w:pPr>
          </w:p>
        </w:tc>
        <w:tc>
          <w:tcPr>
            <w:tcW w:w="4621" w:type="dxa"/>
          </w:tcPr>
          <w:p w14:paraId="4E819C92" w14:textId="77777777" w:rsidR="00F0030A" w:rsidRDefault="00F0030A" w:rsidP="006F41B6">
            <w:pPr>
              <w:rPr>
                <w:rFonts w:ascii="Calibri" w:hAnsi="Calibri"/>
                <w:sz w:val="18"/>
                <w:szCs w:val="18"/>
              </w:rPr>
            </w:pPr>
            <w:r>
              <w:rPr>
                <w:rFonts w:ascii="Calibri" w:hAnsi="Calibri"/>
                <w:sz w:val="18"/>
                <w:szCs w:val="18"/>
              </w:rPr>
              <w:t>Suit les recommandations de prévention vaccinale (13, 14, 15, 16, 17, 19, 20)</w:t>
            </w:r>
          </w:p>
        </w:tc>
        <w:tc>
          <w:tcPr>
            <w:tcW w:w="907" w:type="dxa"/>
          </w:tcPr>
          <w:p w14:paraId="5D607EC7" w14:textId="77777777" w:rsidR="00F0030A" w:rsidRDefault="00F0030A" w:rsidP="00500A01">
            <w:pPr>
              <w:rPr>
                <w:rFonts w:ascii="Calibri" w:hAnsi="Calibri"/>
              </w:rPr>
            </w:pPr>
          </w:p>
        </w:tc>
        <w:tc>
          <w:tcPr>
            <w:tcW w:w="1418" w:type="dxa"/>
          </w:tcPr>
          <w:p w14:paraId="59EC8E27" w14:textId="77777777" w:rsidR="00F0030A" w:rsidRDefault="00F0030A" w:rsidP="00500A01">
            <w:pPr>
              <w:rPr>
                <w:rFonts w:ascii="Calibri" w:hAnsi="Calibri"/>
              </w:rPr>
            </w:pPr>
          </w:p>
        </w:tc>
        <w:tc>
          <w:tcPr>
            <w:tcW w:w="850" w:type="dxa"/>
          </w:tcPr>
          <w:p w14:paraId="631663A7" w14:textId="77777777" w:rsidR="00F0030A" w:rsidRDefault="00F0030A" w:rsidP="00500A01">
            <w:pPr>
              <w:rPr>
                <w:rFonts w:ascii="Calibri" w:hAnsi="Calibri"/>
              </w:rPr>
            </w:pPr>
          </w:p>
        </w:tc>
        <w:tc>
          <w:tcPr>
            <w:tcW w:w="2693" w:type="dxa"/>
          </w:tcPr>
          <w:p w14:paraId="6CF9F6AD" w14:textId="77777777" w:rsidR="00F0030A" w:rsidRDefault="00F0030A" w:rsidP="00500A01">
            <w:pPr>
              <w:rPr>
                <w:rFonts w:ascii="Calibri" w:hAnsi="Calibri"/>
              </w:rPr>
            </w:pPr>
          </w:p>
        </w:tc>
      </w:tr>
      <w:tr w:rsidR="00F0030A" w14:paraId="7C51E989" w14:textId="77777777" w:rsidTr="001E0632">
        <w:tc>
          <w:tcPr>
            <w:tcW w:w="851" w:type="dxa"/>
            <w:vMerge/>
          </w:tcPr>
          <w:p w14:paraId="6083CE9C" w14:textId="77777777" w:rsidR="00F0030A" w:rsidRDefault="00F0030A" w:rsidP="00500A01">
            <w:pPr>
              <w:rPr>
                <w:rFonts w:ascii="Calibri" w:hAnsi="Calibri"/>
              </w:rPr>
            </w:pPr>
          </w:p>
        </w:tc>
        <w:tc>
          <w:tcPr>
            <w:tcW w:w="4621" w:type="dxa"/>
          </w:tcPr>
          <w:p w14:paraId="3B9A153B" w14:textId="445316A7" w:rsidR="00F0030A" w:rsidRPr="00DA4AF6" w:rsidRDefault="00F0030A" w:rsidP="00DA4AF6">
            <w:pPr>
              <w:rPr>
                <w:rFonts w:ascii="Calibri" w:hAnsi="Calibri"/>
                <w:sz w:val="18"/>
                <w:szCs w:val="18"/>
              </w:rPr>
            </w:pPr>
            <w:r w:rsidRPr="00DA4AF6">
              <w:rPr>
                <w:rFonts w:ascii="Calibri" w:hAnsi="Calibri"/>
                <w:sz w:val="18"/>
                <w:szCs w:val="18"/>
              </w:rPr>
              <w:t>Développe</w:t>
            </w:r>
            <w:r>
              <w:rPr>
                <w:rFonts w:ascii="Calibri" w:hAnsi="Calibri"/>
                <w:sz w:val="18"/>
                <w:szCs w:val="18"/>
              </w:rPr>
              <w:t xml:space="preserve"> une démarche</w:t>
            </w:r>
            <w:r w:rsidRPr="00DA4AF6">
              <w:rPr>
                <w:rFonts w:ascii="Calibri" w:hAnsi="Calibri"/>
                <w:sz w:val="18"/>
                <w:szCs w:val="18"/>
              </w:rPr>
              <w:t xml:space="preserve"> </w:t>
            </w:r>
            <w:r w:rsidR="00DE1B70" w:rsidRPr="00DA4AF6">
              <w:rPr>
                <w:rFonts w:ascii="Calibri" w:hAnsi="Calibri"/>
                <w:sz w:val="18"/>
                <w:szCs w:val="18"/>
              </w:rPr>
              <w:t>adaptée devant</w:t>
            </w:r>
            <w:r w:rsidRPr="00DA4AF6">
              <w:rPr>
                <w:rFonts w:ascii="Calibri" w:hAnsi="Calibri"/>
                <w:sz w:val="18"/>
                <w:szCs w:val="18"/>
              </w:rPr>
              <w:t xml:space="preserve"> les </w:t>
            </w:r>
            <w:r w:rsidR="00361139">
              <w:rPr>
                <w:rFonts w:ascii="Calibri" w:hAnsi="Calibri"/>
                <w:sz w:val="18"/>
                <w:szCs w:val="18"/>
              </w:rPr>
              <w:t>maladie</w:t>
            </w:r>
            <w:r w:rsidRPr="00DA4AF6">
              <w:rPr>
                <w:rFonts w:ascii="Calibri" w:hAnsi="Calibri"/>
                <w:sz w:val="18"/>
                <w:szCs w:val="18"/>
              </w:rPr>
              <w:t>s les plus fréquentes du nourrisson et de l’enfant, oriente vers des structures spécifiques de soins si nécessaire</w:t>
            </w:r>
            <w:r>
              <w:rPr>
                <w:rFonts w:ascii="Calibri" w:hAnsi="Calibri"/>
                <w:sz w:val="18"/>
                <w:szCs w:val="18"/>
              </w:rPr>
              <w:t xml:space="preserve"> (3, 4, 9, 11, 12)</w:t>
            </w:r>
          </w:p>
        </w:tc>
        <w:tc>
          <w:tcPr>
            <w:tcW w:w="907" w:type="dxa"/>
          </w:tcPr>
          <w:p w14:paraId="212D5B1E" w14:textId="77777777" w:rsidR="00F0030A" w:rsidRDefault="00F0030A" w:rsidP="00500A01">
            <w:pPr>
              <w:rPr>
                <w:rFonts w:ascii="Calibri" w:hAnsi="Calibri"/>
              </w:rPr>
            </w:pPr>
          </w:p>
        </w:tc>
        <w:tc>
          <w:tcPr>
            <w:tcW w:w="1418" w:type="dxa"/>
          </w:tcPr>
          <w:p w14:paraId="640D49D7" w14:textId="77777777" w:rsidR="00F0030A" w:rsidRDefault="00F0030A" w:rsidP="00500A01">
            <w:pPr>
              <w:rPr>
                <w:rFonts w:ascii="Calibri" w:hAnsi="Calibri"/>
              </w:rPr>
            </w:pPr>
          </w:p>
        </w:tc>
        <w:tc>
          <w:tcPr>
            <w:tcW w:w="850" w:type="dxa"/>
          </w:tcPr>
          <w:p w14:paraId="6CD6A2EE" w14:textId="77777777" w:rsidR="00F0030A" w:rsidRDefault="00F0030A" w:rsidP="00500A01">
            <w:pPr>
              <w:rPr>
                <w:rFonts w:ascii="Calibri" w:hAnsi="Calibri"/>
              </w:rPr>
            </w:pPr>
          </w:p>
        </w:tc>
        <w:tc>
          <w:tcPr>
            <w:tcW w:w="2693" w:type="dxa"/>
          </w:tcPr>
          <w:p w14:paraId="01357EE6" w14:textId="77777777" w:rsidR="00F0030A" w:rsidRDefault="00F0030A" w:rsidP="00500A01">
            <w:pPr>
              <w:rPr>
                <w:rFonts w:ascii="Calibri" w:hAnsi="Calibri"/>
              </w:rPr>
            </w:pPr>
          </w:p>
        </w:tc>
      </w:tr>
      <w:tr w:rsidR="00F0030A" w14:paraId="640FF5B6" w14:textId="77777777" w:rsidTr="001E0632">
        <w:tc>
          <w:tcPr>
            <w:tcW w:w="851" w:type="dxa"/>
            <w:vMerge/>
          </w:tcPr>
          <w:p w14:paraId="6D791E82" w14:textId="77777777" w:rsidR="00F0030A" w:rsidRDefault="00F0030A" w:rsidP="00500A01">
            <w:pPr>
              <w:rPr>
                <w:rFonts w:ascii="Calibri" w:hAnsi="Calibri"/>
              </w:rPr>
            </w:pPr>
          </w:p>
        </w:tc>
        <w:tc>
          <w:tcPr>
            <w:tcW w:w="4621" w:type="dxa"/>
          </w:tcPr>
          <w:p w14:paraId="5A9462A0" w14:textId="77777777" w:rsidR="00F0030A" w:rsidRPr="00DA4AF6" w:rsidRDefault="00F0030A" w:rsidP="00500A01">
            <w:pPr>
              <w:rPr>
                <w:rFonts w:ascii="Calibri" w:hAnsi="Calibri"/>
                <w:sz w:val="18"/>
                <w:szCs w:val="18"/>
              </w:rPr>
            </w:pPr>
            <w:r w:rsidRPr="00DA4AF6">
              <w:rPr>
                <w:rFonts w:ascii="Calibri" w:hAnsi="Calibri"/>
                <w:sz w:val="18"/>
                <w:szCs w:val="18"/>
              </w:rPr>
              <w:t>Utilise le dossier médical  et le carnet de santé de l’enfant pour le suivi des anomalies relevées</w:t>
            </w:r>
            <w:r>
              <w:rPr>
                <w:rFonts w:ascii="Calibri" w:hAnsi="Calibri"/>
                <w:sz w:val="18"/>
                <w:szCs w:val="18"/>
              </w:rPr>
              <w:t xml:space="preserve"> (13, 14, 15, 19)</w:t>
            </w:r>
          </w:p>
        </w:tc>
        <w:tc>
          <w:tcPr>
            <w:tcW w:w="907" w:type="dxa"/>
          </w:tcPr>
          <w:p w14:paraId="099888A4" w14:textId="77777777" w:rsidR="00F0030A" w:rsidRDefault="00F0030A" w:rsidP="00500A01">
            <w:pPr>
              <w:rPr>
                <w:rFonts w:ascii="Calibri" w:hAnsi="Calibri"/>
              </w:rPr>
            </w:pPr>
          </w:p>
        </w:tc>
        <w:tc>
          <w:tcPr>
            <w:tcW w:w="1418" w:type="dxa"/>
          </w:tcPr>
          <w:p w14:paraId="3BBEC05D" w14:textId="77777777" w:rsidR="00F0030A" w:rsidRDefault="00F0030A" w:rsidP="00500A01">
            <w:pPr>
              <w:rPr>
                <w:rFonts w:ascii="Calibri" w:hAnsi="Calibri"/>
              </w:rPr>
            </w:pPr>
          </w:p>
        </w:tc>
        <w:tc>
          <w:tcPr>
            <w:tcW w:w="850" w:type="dxa"/>
          </w:tcPr>
          <w:p w14:paraId="1FE67FE3" w14:textId="77777777" w:rsidR="00F0030A" w:rsidRDefault="00F0030A" w:rsidP="00500A01">
            <w:pPr>
              <w:rPr>
                <w:rFonts w:ascii="Calibri" w:hAnsi="Calibri"/>
              </w:rPr>
            </w:pPr>
          </w:p>
        </w:tc>
        <w:tc>
          <w:tcPr>
            <w:tcW w:w="2693" w:type="dxa"/>
          </w:tcPr>
          <w:p w14:paraId="68C4E19B" w14:textId="77777777" w:rsidR="00F0030A" w:rsidRDefault="00F0030A" w:rsidP="00500A01">
            <w:pPr>
              <w:rPr>
                <w:rFonts w:ascii="Calibri" w:hAnsi="Calibri"/>
              </w:rPr>
            </w:pPr>
          </w:p>
        </w:tc>
      </w:tr>
      <w:tr w:rsidR="00F0030A" w14:paraId="2FA8B213" w14:textId="77777777" w:rsidTr="001E0632">
        <w:tc>
          <w:tcPr>
            <w:tcW w:w="851" w:type="dxa"/>
            <w:vMerge/>
          </w:tcPr>
          <w:p w14:paraId="5352315D" w14:textId="77777777" w:rsidR="00F0030A" w:rsidRDefault="00F0030A" w:rsidP="00500A01">
            <w:pPr>
              <w:rPr>
                <w:rFonts w:ascii="Calibri" w:hAnsi="Calibri"/>
              </w:rPr>
            </w:pPr>
          </w:p>
        </w:tc>
        <w:tc>
          <w:tcPr>
            <w:tcW w:w="4621" w:type="dxa"/>
          </w:tcPr>
          <w:p w14:paraId="133CAC5B" w14:textId="77777777" w:rsidR="00F0030A" w:rsidRPr="00DA4AF6" w:rsidRDefault="00F0030A" w:rsidP="00500A01">
            <w:pPr>
              <w:rPr>
                <w:rFonts w:ascii="Calibri" w:hAnsi="Calibri"/>
                <w:sz w:val="18"/>
                <w:szCs w:val="18"/>
              </w:rPr>
            </w:pPr>
            <w:r>
              <w:rPr>
                <w:rFonts w:ascii="Calibri" w:hAnsi="Calibri"/>
                <w:sz w:val="18"/>
                <w:szCs w:val="18"/>
              </w:rPr>
              <w:t>Explore les indices d’obésité de l’enfant. (13, 14, 15, 16, 17, 18, 19)</w:t>
            </w:r>
          </w:p>
        </w:tc>
        <w:tc>
          <w:tcPr>
            <w:tcW w:w="907" w:type="dxa"/>
          </w:tcPr>
          <w:p w14:paraId="19ACE44C" w14:textId="77777777" w:rsidR="00F0030A" w:rsidRDefault="00F0030A" w:rsidP="00500A01">
            <w:pPr>
              <w:rPr>
                <w:rFonts w:ascii="Calibri" w:hAnsi="Calibri"/>
              </w:rPr>
            </w:pPr>
          </w:p>
        </w:tc>
        <w:tc>
          <w:tcPr>
            <w:tcW w:w="1418" w:type="dxa"/>
          </w:tcPr>
          <w:p w14:paraId="18BEE4CB" w14:textId="77777777" w:rsidR="00F0030A" w:rsidRDefault="00F0030A" w:rsidP="00500A01">
            <w:pPr>
              <w:rPr>
                <w:rFonts w:ascii="Calibri" w:hAnsi="Calibri"/>
              </w:rPr>
            </w:pPr>
          </w:p>
        </w:tc>
        <w:tc>
          <w:tcPr>
            <w:tcW w:w="850" w:type="dxa"/>
          </w:tcPr>
          <w:p w14:paraId="6E5C0786" w14:textId="77777777" w:rsidR="00F0030A" w:rsidRDefault="00F0030A" w:rsidP="00500A01">
            <w:pPr>
              <w:rPr>
                <w:rFonts w:ascii="Calibri" w:hAnsi="Calibri"/>
              </w:rPr>
            </w:pPr>
          </w:p>
        </w:tc>
        <w:tc>
          <w:tcPr>
            <w:tcW w:w="2693" w:type="dxa"/>
          </w:tcPr>
          <w:p w14:paraId="5B99A055" w14:textId="77777777" w:rsidR="00F0030A" w:rsidRDefault="00F0030A" w:rsidP="00500A01">
            <w:pPr>
              <w:rPr>
                <w:rFonts w:ascii="Calibri" w:hAnsi="Calibri"/>
              </w:rPr>
            </w:pPr>
          </w:p>
        </w:tc>
      </w:tr>
      <w:tr w:rsidR="00F0030A" w14:paraId="0226CFCF" w14:textId="77777777" w:rsidTr="001E0632">
        <w:tc>
          <w:tcPr>
            <w:tcW w:w="851" w:type="dxa"/>
            <w:vMerge/>
          </w:tcPr>
          <w:p w14:paraId="75C44A88" w14:textId="77777777" w:rsidR="00F0030A" w:rsidRDefault="00F0030A" w:rsidP="00500A01">
            <w:pPr>
              <w:rPr>
                <w:rFonts w:ascii="Calibri" w:hAnsi="Calibri"/>
              </w:rPr>
            </w:pPr>
          </w:p>
        </w:tc>
        <w:tc>
          <w:tcPr>
            <w:tcW w:w="4621" w:type="dxa"/>
          </w:tcPr>
          <w:p w14:paraId="066C3620" w14:textId="77777777" w:rsidR="00F0030A" w:rsidRPr="00DA4AF6" w:rsidRDefault="00F0030A" w:rsidP="00500A01">
            <w:pPr>
              <w:rPr>
                <w:rFonts w:ascii="Calibri" w:hAnsi="Calibri"/>
                <w:sz w:val="18"/>
                <w:szCs w:val="18"/>
              </w:rPr>
            </w:pPr>
            <w:r w:rsidRPr="00DA4AF6">
              <w:rPr>
                <w:rFonts w:ascii="Calibri" w:hAnsi="Calibri"/>
                <w:sz w:val="18"/>
                <w:szCs w:val="18"/>
              </w:rPr>
              <w:t>En cas de handicap, se positionne comme interlocuteur de l’enfant et de ses parents dans le suivi pluridisciplinaire et établit un réseau de correspondants pertinents</w:t>
            </w:r>
            <w:r>
              <w:rPr>
                <w:rFonts w:ascii="Calibri" w:hAnsi="Calibri"/>
                <w:sz w:val="18"/>
                <w:szCs w:val="18"/>
              </w:rPr>
              <w:t xml:space="preserve"> (1, 4, 5, 7, 8, 18, 19, 22, 23)</w:t>
            </w:r>
          </w:p>
        </w:tc>
        <w:tc>
          <w:tcPr>
            <w:tcW w:w="907" w:type="dxa"/>
          </w:tcPr>
          <w:p w14:paraId="006520B4" w14:textId="77777777" w:rsidR="00F0030A" w:rsidRDefault="00F0030A" w:rsidP="00500A01">
            <w:pPr>
              <w:rPr>
                <w:rFonts w:ascii="Calibri" w:hAnsi="Calibri"/>
              </w:rPr>
            </w:pPr>
          </w:p>
        </w:tc>
        <w:tc>
          <w:tcPr>
            <w:tcW w:w="1418" w:type="dxa"/>
          </w:tcPr>
          <w:p w14:paraId="42A439E9" w14:textId="77777777" w:rsidR="00F0030A" w:rsidRDefault="00F0030A" w:rsidP="00500A01">
            <w:pPr>
              <w:rPr>
                <w:rFonts w:ascii="Calibri" w:hAnsi="Calibri"/>
              </w:rPr>
            </w:pPr>
          </w:p>
        </w:tc>
        <w:tc>
          <w:tcPr>
            <w:tcW w:w="850" w:type="dxa"/>
          </w:tcPr>
          <w:p w14:paraId="314E730B" w14:textId="77777777" w:rsidR="00F0030A" w:rsidRDefault="00F0030A" w:rsidP="00500A01">
            <w:pPr>
              <w:rPr>
                <w:rFonts w:ascii="Calibri" w:hAnsi="Calibri"/>
              </w:rPr>
            </w:pPr>
          </w:p>
        </w:tc>
        <w:tc>
          <w:tcPr>
            <w:tcW w:w="2693" w:type="dxa"/>
          </w:tcPr>
          <w:p w14:paraId="29A0353B" w14:textId="77777777" w:rsidR="00F0030A" w:rsidRDefault="00F0030A" w:rsidP="00500A01">
            <w:pPr>
              <w:rPr>
                <w:rFonts w:ascii="Calibri" w:hAnsi="Calibri"/>
              </w:rPr>
            </w:pPr>
          </w:p>
        </w:tc>
      </w:tr>
      <w:tr w:rsidR="00F0030A" w14:paraId="779D34CD" w14:textId="77777777" w:rsidTr="001E0632">
        <w:tc>
          <w:tcPr>
            <w:tcW w:w="851" w:type="dxa"/>
            <w:vMerge/>
          </w:tcPr>
          <w:p w14:paraId="25FEF498" w14:textId="77777777" w:rsidR="00F0030A" w:rsidRDefault="00F0030A" w:rsidP="00500A01">
            <w:pPr>
              <w:rPr>
                <w:rFonts w:ascii="Calibri" w:hAnsi="Calibri"/>
              </w:rPr>
            </w:pPr>
          </w:p>
        </w:tc>
        <w:tc>
          <w:tcPr>
            <w:tcW w:w="4621" w:type="dxa"/>
          </w:tcPr>
          <w:p w14:paraId="40FA2E22" w14:textId="77777777" w:rsidR="00F0030A" w:rsidRDefault="00F0030A" w:rsidP="00500A01">
            <w:pPr>
              <w:rPr>
                <w:rFonts w:ascii="Calibri" w:hAnsi="Calibri"/>
              </w:rPr>
            </w:pPr>
            <w:r>
              <w:rPr>
                <w:rFonts w:ascii="Calibri" w:hAnsi="Calibri"/>
                <w:sz w:val="18"/>
                <w:szCs w:val="18"/>
              </w:rPr>
              <w:t>R</w:t>
            </w:r>
            <w:r w:rsidRPr="00154E75">
              <w:rPr>
                <w:rFonts w:ascii="Calibri" w:hAnsi="Calibri"/>
                <w:sz w:val="18"/>
                <w:szCs w:val="18"/>
              </w:rPr>
              <w:t>epère</w:t>
            </w:r>
            <w:r>
              <w:rPr>
                <w:rFonts w:ascii="Calibri" w:hAnsi="Calibri"/>
                <w:sz w:val="18"/>
                <w:szCs w:val="18"/>
              </w:rPr>
              <w:t xml:space="preserve"> chez l’adolescent,</w:t>
            </w:r>
            <w:r w:rsidRPr="00154E75">
              <w:rPr>
                <w:rFonts w:ascii="Calibri" w:hAnsi="Calibri"/>
                <w:sz w:val="18"/>
                <w:szCs w:val="18"/>
              </w:rPr>
              <w:t xml:space="preserve"> les plaintes répétées  comme indice de mal être</w:t>
            </w:r>
            <w:r>
              <w:rPr>
                <w:rFonts w:ascii="Calibri" w:hAnsi="Calibri"/>
                <w:sz w:val="18"/>
                <w:szCs w:val="18"/>
              </w:rPr>
              <w:t xml:space="preserve"> (1, 4, 6, 7, 12, 17, 18, 19, 23)</w:t>
            </w:r>
          </w:p>
        </w:tc>
        <w:tc>
          <w:tcPr>
            <w:tcW w:w="907" w:type="dxa"/>
          </w:tcPr>
          <w:p w14:paraId="58C8A0B2" w14:textId="77777777" w:rsidR="00F0030A" w:rsidRDefault="00F0030A" w:rsidP="00500A01">
            <w:pPr>
              <w:rPr>
                <w:rFonts w:ascii="Calibri" w:hAnsi="Calibri"/>
              </w:rPr>
            </w:pPr>
          </w:p>
        </w:tc>
        <w:tc>
          <w:tcPr>
            <w:tcW w:w="1418" w:type="dxa"/>
          </w:tcPr>
          <w:p w14:paraId="23C9BE68" w14:textId="77777777" w:rsidR="00F0030A" w:rsidRDefault="00F0030A" w:rsidP="00500A01">
            <w:pPr>
              <w:rPr>
                <w:rFonts w:ascii="Calibri" w:hAnsi="Calibri"/>
              </w:rPr>
            </w:pPr>
          </w:p>
        </w:tc>
        <w:tc>
          <w:tcPr>
            <w:tcW w:w="850" w:type="dxa"/>
          </w:tcPr>
          <w:p w14:paraId="0D9A6B49" w14:textId="77777777" w:rsidR="00F0030A" w:rsidRDefault="00F0030A" w:rsidP="00500A01">
            <w:pPr>
              <w:rPr>
                <w:rFonts w:ascii="Calibri" w:hAnsi="Calibri"/>
              </w:rPr>
            </w:pPr>
          </w:p>
        </w:tc>
        <w:tc>
          <w:tcPr>
            <w:tcW w:w="2693" w:type="dxa"/>
          </w:tcPr>
          <w:p w14:paraId="78127847" w14:textId="77777777" w:rsidR="00F0030A" w:rsidRDefault="00F0030A" w:rsidP="00500A01">
            <w:pPr>
              <w:rPr>
                <w:rFonts w:ascii="Calibri" w:hAnsi="Calibri"/>
              </w:rPr>
            </w:pPr>
          </w:p>
        </w:tc>
      </w:tr>
      <w:tr w:rsidR="00F0030A" w14:paraId="3284C827" w14:textId="77777777" w:rsidTr="001E0632">
        <w:tc>
          <w:tcPr>
            <w:tcW w:w="851" w:type="dxa"/>
            <w:vMerge/>
          </w:tcPr>
          <w:p w14:paraId="64FF83CC" w14:textId="77777777" w:rsidR="00F0030A" w:rsidRDefault="00F0030A" w:rsidP="00500A01">
            <w:pPr>
              <w:rPr>
                <w:rFonts w:ascii="Calibri" w:hAnsi="Calibri"/>
              </w:rPr>
            </w:pPr>
          </w:p>
        </w:tc>
        <w:tc>
          <w:tcPr>
            <w:tcW w:w="4621" w:type="dxa"/>
          </w:tcPr>
          <w:p w14:paraId="39701588" w14:textId="77777777" w:rsidR="00F0030A" w:rsidRDefault="00F0030A" w:rsidP="00500A01">
            <w:pPr>
              <w:rPr>
                <w:rFonts w:ascii="Calibri" w:hAnsi="Calibri"/>
                <w:sz w:val="18"/>
                <w:szCs w:val="18"/>
              </w:rPr>
            </w:pPr>
            <w:r w:rsidRPr="00154E75">
              <w:rPr>
                <w:rFonts w:ascii="Calibri" w:hAnsi="Calibri"/>
                <w:sz w:val="18"/>
                <w:szCs w:val="18"/>
              </w:rPr>
              <w:t>Repère les conduites à risques</w:t>
            </w:r>
            <w:r>
              <w:rPr>
                <w:rFonts w:ascii="Calibri" w:hAnsi="Calibri"/>
                <w:sz w:val="18"/>
                <w:szCs w:val="18"/>
              </w:rPr>
              <w:t xml:space="preserve"> chez l’adolescent (1, 4, 6, 7, 12, 17, 18, 19, 23)</w:t>
            </w:r>
          </w:p>
          <w:p w14:paraId="1BF6D5E1" w14:textId="77777777" w:rsidR="00F0030A" w:rsidRPr="00154E75" w:rsidRDefault="00F0030A" w:rsidP="00500A01">
            <w:pPr>
              <w:rPr>
                <w:rFonts w:ascii="Calibri" w:hAnsi="Calibri"/>
                <w:sz w:val="18"/>
                <w:szCs w:val="18"/>
              </w:rPr>
            </w:pPr>
          </w:p>
        </w:tc>
        <w:tc>
          <w:tcPr>
            <w:tcW w:w="907" w:type="dxa"/>
          </w:tcPr>
          <w:p w14:paraId="6777D98D" w14:textId="77777777" w:rsidR="00F0030A" w:rsidRDefault="00F0030A" w:rsidP="00500A01">
            <w:pPr>
              <w:rPr>
                <w:rFonts w:ascii="Calibri" w:hAnsi="Calibri"/>
              </w:rPr>
            </w:pPr>
          </w:p>
        </w:tc>
        <w:tc>
          <w:tcPr>
            <w:tcW w:w="1418" w:type="dxa"/>
          </w:tcPr>
          <w:p w14:paraId="7BE1D4A1" w14:textId="77777777" w:rsidR="00F0030A" w:rsidRDefault="00F0030A" w:rsidP="00500A01">
            <w:pPr>
              <w:rPr>
                <w:rFonts w:ascii="Calibri" w:hAnsi="Calibri"/>
              </w:rPr>
            </w:pPr>
          </w:p>
        </w:tc>
        <w:tc>
          <w:tcPr>
            <w:tcW w:w="850" w:type="dxa"/>
          </w:tcPr>
          <w:p w14:paraId="21A71F99" w14:textId="77777777" w:rsidR="00F0030A" w:rsidRDefault="00F0030A" w:rsidP="00500A01">
            <w:pPr>
              <w:rPr>
                <w:rFonts w:ascii="Calibri" w:hAnsi="Calibri"/>
              </w:rPr>
            </w:pPr>
          </w:p>
        </w:tc>
        <w:tc>
          <w:tcPr>
            <w:tcW w:w="2693" w:type="dxa"/>
          </w:tcPr>
          <w:p w14:paraId="2373F4D8" w14:textId="77777777" w:rsidR="00F0030A" w:rsidRDefault="00F0030A" w:rsidP="00500A01">
            <w:pPr>
              <w:rPr>
                <w:rFonts w:ascii="Calibri" w:hAnsi="Calibri"/>
              </w:rPr>
            </w:pPr>
          </w:p>
        </w:tc>
      </w:tr>
      <w:tr w:rsidR="00F0030A" w14:paraId="4A69A04C" w14:textId="77777777" w:rsidTr="001E0632">
        <w:tc>
          <w:tcPr>
            <w:tcW w:w="851" w:type="dxa"/>
            <w:vMerge/>
          </w:tcPr>
          <w:p w14:paraId="2AFF5729" w14:textId="77777777" w:rsidR="00F0030A" w:rsidRDefault="00F0030A" w:rsidP="00500A01">
            <w:pPr>
              <w:rPr>
                <w:rFonts w:ascii="Calibri" w:hAnsi="Calibri"/>
              </w:rPr>
            </w:pPr>
          </w:p>
        </w:tc>
        <w:tc>
          <w:tcPr>
            <w:tcW w:w="4621" w:type="dxa"/>
          </w:tcPr>
          <w:p w14:paraId="20BF9551" w14:textId="77777777" w:rsidR="00F0030A" w:rsidRPr="00154E75" w:rsidRDefault="00F0030A" w:rsidP="00500A01">
            <w:pPr>
              <w:rPr>
                <w:rFonts w:ascii="Calibri" w:hAnsi="Calibri"/>
                <w:sz w:val="18"/>
                <w:szCs w:val="18"/>
              </w:rPr>
            </w:pPr>
            <w:r>
              <w:rPr>
                <w:rFonts w:ascii="Calibri" w:hAnsi="Calibri"/>
                <w:sz w:val="18"/>
                <w:szCs w:val="18"/>
              </w:rPr>
              <w:t>Précise aux parents</w:t>
            </w:r>
            <w:r w:rsidRPr="00154E75">
              <w:rPr>
                <w:rFonts w:ascii="Calibri" w:hAnsi="Calibri"/>
                <w:sz w:val="18"/>
                <w:szCs w:val="18"/>
              </w:rPr>
              <w:t xml:space="preserve"> la conduite à tenir</w:t>
            </w:r>
            <w:r>
              <w:rPr>
                <w:rFonts w:ascii="Calibri" w:hAnsi="Calibri"/>
                <w:sz w:val="18"/>
                <w:szCs w:val="18"/>
              </w:rPr>
              <w:t xml:space="preserve"> et </w:t>
            </w:r>
            <w:r w:rsidRPr="00154E75">
              <w:rPr>
                <w:rFonts w:ascii="Calibri" w:hAnsi="Calibri"/>
                <w:sz w:val="18"/>
                <w:szCs w:val="18"/>
              </w:rPr>
              <w:t>propose une réévaluation rapprochée adaptée au contexte</w:t>
            </w:r>
            <w:r>
              <w:rPr>
                <w:rFonts w:ascii="Calibri" w:hAnsi="Calibri"/>
                <w:sz w:val="18"/>
                <w:szCs w:val="18"/>
              </w:rPr>
              <w:t xml:space="preserve"> (5, 6, 8, 9, 11, 13, 15)</w:t>
            </w:r>
          </w:p>
        </w:tc>
        <w:tc>
          <w:tcPr>
            <w:tcW w:w="907" w:type="dxa"/>
          </w:tcPr>
          <w:p w14:paraId="70CFFA99" w14:textId="77777777" w:rsidR="00F0030A" w:rsidRDefault="00F0030A" w:rsidP="00500A01">
            <w:pPr>
              <w:rPr>
                <w:rFonts w:ascii="Calibri" w:hAnsi="Calibri"/>
              </w:rPr>
            </w:pPr>
          </w:p>
        </w:tc>
        <w:tc>
          <w:tcPr>
            <w:tcW w:w="1418" w:type="dxa"/>
          </w:tcPr>
          <w:p w14:paraId="75CDA5EE" w14:textId="77777777" w:rsidR="00F0030A" w:rsidRDefault="00F0030A" w:rsidP="00500A01">
            <w:pPr>
              <w:rPr>
                <w:rFonts w:ascii="Calibri" w:hAnsi="Calibri"/>
              </w:rPr>
            </w:pPr>
          </w:p>
        </w:tc>
        <w:tc>
          <w:tcPr>
            <w:tcW w:w="850" w:type="dxa"/>
          </w:tcPr>
          <w:p w14:paraId="6D63A075" w14:textId="77777777" w:rsidR="00F0030A" w:rsidRDefault="00F0030A" w:rsidP="00500A01">
            <w:pPr>
              <w:rPr>
                <w:rFonts w:ascii="Calibri" w:hAnsi="Calibri"/>
              </w:rPr>
            </w:pPr>
          </w:p>
        </w:tc>
        <w:tc>
          <w:tcPr>
            <w:tcW w:w="2693" w:type="dxa"/>
          </w:tcPr>
          <w:p w14:paraId="220F923B" w14:textId="77777777" w:rsidR="00F0030A" w:rsidRDefault="00F0030A" w:rsidP="00500A01">
            <w:pPr>
              <w:rPr>
                <w:rFonts w:ascii="Calibri" w:hAnsi="Calibri"/>
              </w:rPr>
            </w:pPr>
          </w:p>
        </w:tc>
      </w:tr>
      <w:tr w:rsidR="00F0030A" w14:paraId="605BF7D4" w14:textId="77777777" w:rsidTr="001E0632">
        <w:tc>
          <w:tcPr>
            <w:tcW w:w="851" w:type="dxa"/>
            <w:vMerge/>
          </w:tcPr>
          <w:p w14:paraId="51376CA8" w14:textId="77777777" w:rsidR="00F0030A" w:rsidRDefault="00F0030A" w:rsidP="00500A01">
            <w:pPr>
              <w:rPr>
                <w:rFonts w:ascii="Calibri" w:hAnsi="Calibri"/>
              </w:rPr>
            </w:pPr>
          </w:p>
        </w:tc>
        <w:tc>
          <w:tcPr>
            <w:tcW w:w="4621" w:type="dxa"/>
          </w:tcPr>
          <w:p w14:paraId="56505C32" w14:textId="77777777" w:rsidR="00F0030A" w:rsidRDefault="00F0030A" w:rsidP="00500A01">
            <w:pPr>
              <w:rPr>
                <w:rFonts w:ascii="Calibri" w:hAnsi="Calibri"/>
                <w:sz w:val="18"/>
                <w:szCs w:val="18"/>
              </w:rPr>
            </w:pPr>
            <w:r w:rsidRPr="00DA4AF6">
              <w:rPr>
                <w:rFonts w:ascii="Calibri" w:hAnsi="Calibri"/>
                <w:sz w:val="18"/>
                <w:szCs w:val="18"/>
              </w:rPr>
              <w:t>Tient compte du contexte familial et socio-économique dans ses interventions</w:t>
            </w:r>
            <w:r>
              <w:rPr>
                <w:rFonts w:ascii="Calibri" w:hAnsi="Calibri"/>
                <w:sz w:val="18"/>
                <w:szCs w:val="18"/>
              </w:rPr>
              <w:t xml:space="preserve"> (5, 12, 23)</w:t>
            </w:r>
          </w:p>
        </w:tc>
        <w:tc>
          <w:tcPr>
            <w:tcW w:w="907" w:type="dxa"/>
          </w:tcPr>
          <w:p w14:paraId="63EDCAF8" w14:textId="77777777" w:rsidR="00F0030A" w:rsidRDefault="00F0030A" w:rsidP="00500A01">
            <w:pPr>
              <w:rPr>
                <w:rFonts w:ascii="Calibri" w:hAnsi="Calibri"/>
              </w:rPr>
            </w:pPr>
          </w:p>
        </w:tc>
        <w:tc>
          <w:tcPr>
            <w:tcW w:w="1418" w:type="dxa"/>
          </w:tcPr>
          <w:p w14:paraId="34908002" w14:textId="77777777" w:rsidR="00F0030A" w:rsidRDefault="00F0030A" w:rsidP="00500A01">
            <w:pPr>
              <w:rPr>
                <w:rFonts w:ascii="Calibri" w:hAnsi="Calibri"/>
              </w:rPr>
            </w:pPr>
          </w:p>
        </w:tc>
        <w:tc>
          <w:tcPr>
            <w:tcW w:w="850" w:type="dxa"/>
          </w:tcPr>
          <w:p w14:paraId="268BA67E" w14:textId="77777777" w:rsidR="00F0030A" w:rsidRDefault="00F0030A" w:rsidP="00500A01">
            <w:pPr>
              <w:rPr>
                <w:rFonts w:ascii="Calibri" w:hAnsi="Calibri"/>
              </w:rPr>
            </w:pPr>
          </w:p>
        </w:tc>
        <w:tc>
          <w:tcPr>
            <w:tcW w:w="2693" w:type="dxa"/>
          </w:tcPr>
          <w:p w14:paraId="567EFA7A" w14:textId="77777777" w:rsidR="00F0030A" w:rsidRDefault="00F0030A" w:rsidP="00500A01">
            <w:pPr>
              <w:rPr>
                <w:rFonts w:ascii="Calibri" w:hAnsi="Calibri"/>
              </w:rPr>
            </w:pPr>
          </w:p>
        </w:tc>
      </w:tr>
      <w:tr w:rsidR="00F0030A" w14:paraId="294389E3" w14:textId="77777777" w:rsidTr="001E0632">
        <w:tc>
          <w:tcPr>
            <w:tcW w:w="851" w:type="dxa"/>
            <w:vMerge/>
          </w:tcPr>
          <w:p w14:paraId="433F743B" w14:textId="77777777" w:rsidR="00F0030A" w:rsidRDefault="00F0030A" w:rsidP="00500A01">
            <w:pPr>
              <w:rPr>
                <w:rFonts w:ascii="Calibri" w:hAnsi="Calibri"/>
              </w:rPr>
            </w:pPr>
          </w:p>
        </w:tc>
        <w:tc>
          <w:tcPr>
            <w:tcW w:w="4621" w:type="dxa"/>
          </w:tcPr>
          <w:p w14:paraId="745ACAB4" w14:textId="77777777" w:rsidR="00F0030A" w:rsidRDefault="00F0030A" w:rsidP="00F0030A">
            <w:pPr>
              <w:rPr>
                <w:rFonts w:ascii="Calibri" w:hAnsi="Calibri"/>
                <w:sz w:val="18"/>
                <w:szCs w:val="18"/>
              </w:rPr>
            </w:pPr>
            <w:r>
              <w:rPr>
                <w:rFonts w:ascii="Calibri" w:hAnsi="Calibri"/>
                <w:sz w:val="18"/>
                <w:szCs w:val="18"/>
              </w:rPr>
              <w:t>Informe des risques domestiques (13, 17, 18, 23)</w:t>
            </w:r>
          </w:p>
          <w:p w14:paraId="5A1F6256" w14:textId="77777777" w:rsidR="00F0030A" w:rsidRPr="00DA4AF6" w:rsidRDefault="00F0030A" w:rsidP="00500A01">
            <w:pPr>
              <w:rPr>
                <w:rFonts w:ascii="Calibri" w:hAnsi="Calibri"/>
                <w:sz w:val="18"/>
                <w:szCs w:val="18"/>
              </w:rPr>
            </w:pPr>
          </w:p>
        </w:tc>
        <w:tc>
          <w:tcPr>
            <w:tcW w:w="907" w:type="dxa"/>
          </w:tcPr>
          <w:p w14:paraId="010C5C55" w14:textId="77777777" w:rsidR="00F0030A" w:rsidRDefault="00F0030A" w:rsidP="00500A01">
            <w:pPr>
              <w:rPr>
                <w:rFonts w:ascii="Calibri" w:hAnsi="Calibri"/>
              </w:rPr>
            </w:pPr>
          </w:p>
        </w:tc>
        <w:tc>
          <w:tcPr>
            <w:tcW w:w="1418" w:type="dxa"/>
          </w:tcPr>
          <w:p w14:paraId="523EC93F" w14:textId="77777777" w:rsidR="00F0030A" w:rsidRDefault="00F0030A" w:rsidP="00500A01">
            <w:pPr>
              <w:rPr>
                <w:rFonts w:ascii="Calibri" w:hAnsi="Calibri"/>
              </w:rPr>
            </w:pPr>
          </w:p>
        </w:tc>
        <w:tc>
          <w:tcPr>
            <w:tcW w:w="850" w:type="dxa"/>
          </w:tcPr>
          <w:p w14:paraId="4DBB61B6" w14:textId="77777777" w:rsidR="00F0030A" w:rsidRDefault="00F0030A" w:rsidP="00500A01">
            <w:pPr>
              <w:rPr>
                <w:rFonts w:ascii="Calibri" w:hAnsi="Calibri"/>
              </w:rPr>
            </w:pPr>
          </w:p>
        </w:tc>
        <w:tc>
          <w:tcPr>
            <w:tcW w:w="2693" w:type="dxa"/>
          </w:tcPr>
          <w:p w14:paraId="28A050AB" w14:textId="77777777" w:rsidR="00F0030A" w:rsidRDefault="00F0030A" w:rsidP="00500A01">
            <w:pPr>
              <w:rPr>
                <w:rFonts w:ascii="Calibri" w:hAnsi="Calibri"/>
              </w:rPr>
            </w:pPr>
          </w:p>
        </w:tc>
      </w:tr>
      <w:tr w:rsidR="00F0030A" w14:paraId="29FDBBAA" w14:textId="77777777" w:rsidTr="001E0632">
        <w:tc>
          <w:tcPr>
            <w:tcW w:w="851" w:type="dxa"/>
            <w:vMerge w:val="restart"/>
          </w:tcPr>
          <w:p w14:paraId="1F0D942C" w14:textId="77777777" w:rsidR="00F0030A" w:rsidRDefault="00F0030A" w:rsidP="00500A01">
            <w:pPr>
              <w:rPr>
                <w:rFonts w:ascii="Calibri" w:hAnsi="Calibri"/>
              </w:rPr>
            </w:pPr>
            <w:r>
              <w:rPr>
                <w:rFonts w:ascii="Calibri" w:hAnsi="Calibri"/>
              </w:rPr>
              <w:t>Savoir-être</w:t>
            </w:r>
          </w:p>
        </w:tc>
        <w:tc>
          <w:tcPr>
            <w:tcW w:w="4621" w:type="dxa"/>
          </w:tcPr>
          <w:p w14:paraId="66FA1321" w14:textId="77777777" w:rsidR="00F0030A" w:rsidRPr="00DA4AF6" w:rsidRDefault="00F0030A" w:rsidP="00EA6D81">
            <w:pPr>
              <w:rPr>
                <w:rFonts w:ascii="Calibri" w:hAnsi="Calibri"/>
                <w:sz w:val="18"/>
                <w:szCs w:val="18"/>
              </w:rPr>
            </w:pPr>
            <w:r w:rsidRPr="00DA4AF6">
              <w:rPr>
                <w:rFonts w:ascii="Calibri" w:hAnsi="Calibri"/>
                <w:sz w:val="18"/>
                <w:szCs w:val="18"/>
              </w:rPr>
              <w:t>Ecoute et répond aux questions des parents concernant les repères dans l’alimentation de leur nourrisson (conseils pratiques et théoriq</w:t>
            </w:r>
            <w:r>
              <w:rPr>
                <w:rFonts w:ascii="Calibri" w:hAnsi="Calibri"/>
                <w:sz w:val="18"/>
                <w:szCs w:val="18"/>
              </w:rPr>
              <w:t>ues sur l’allaitement</w:t>
            </w:r>
            <w:r w:rsidRPr="00DA4AF6">
              <w:rPr>
                <w:rFonts w:ascii="Calibri" w:hAnsi="Calibri"/>
                <w:sz w:val="18"/>
                <w:szCs w:val="18"/>
              </w:rPr>
              <w:t>, recommandations de complémentation</w:t>
            </w:r>
            <w:r>
              <w:rPr>
                <w:rFonts w:ascii="Calibri" w:hAnsi="Calibri"/>
                <w:sz w:val="18"/>
                <w:szCs w:val="18"/>
              </w:rPr>
              <w:t xml:space="preserve"> </w:t>
            </w:r>
            <w:r w:rsidRPr="00DA4AF6">
              <w:rPr>
                <w:rFonts w:ascii="Calibri" w:hAnsi="Calibri"/>
                <w:sz w:val="18"/>
                <w:szCs w:val="18"/>
              </w:rPr>
              <w:t>vitamin</w:t>
            </w:r>
            <w:r>
              <w:rPr>
                <w:rFonts w:ascii="Calibri" w:hAnsi="Calibri"/>
                <w:sz w:val="18"/>
                <w:szCs w:val="18"/>
              </w:rPr>
              <w:t xml:space="preserve">ique, </w:t>
            </w:r>
            <w:r w:rsidRPr="00DA4AF6">
              <w:rPr>
                <w:rFonts w:ascii="Calibri" w:hAnsi="Calibri"/>
                <w:sz w:val="18"/>
                <w:szCs w:val="18"/>
              </w:rPr>
              <w:t>utilisation</w:t>
            </w:r>
            <w:r>
              <w:rPr>
                <w:rFonts w:ascii="Calibri" w:hAnsi="Calibri"/>
                <w:sz w:val="18"/>
                <w:szCs w:val="18"/>
              </w:rPr>
              <w:t xml:space="preserve"> des préparations lactées et </w:t>
            </w:r>
            <w:r w:rsidRPr="00DA4AF6">
              <w:rPr>
                <w:rFonts w:ascii="Calibri" w:hAnsi="Calibri"/>
                <w:sz w:val="18"/>
                <w:szCs w:val="18"/>
              </w:rPr>
              <w:t>diversification  alimentaire)</w:t>
            </w:r>
            <w:r>
              <w:rPr>
                <w:rFonts w:ascii="Calibri" w:hAnsi="Calibri"/>
                <w:sz w:val="18"/>
                <w:szCs w:val="18"/>
              </w:rPr>
              <w:t xml:space="preserve">  (1, 5, 7, 8, 18, 19, 22, 23)</w:t>
            </w:r>
          </w:p>
        </w:tc>
        <w:tc>
          <w:tcPr>
            <w:tcW w:w="907" w:type="dxa"/>
          </w:tcPr>
          <w:p w14:paraId="22BCCD34" w14:textId="77777777" w:rsidR="00F0030A" w:rsidRDefault="00F0030A" w:rsidP="00500A01">
            <w:pPr>
              <w:rPr>
                <w:rFonts w:ascii="Calibri" w:hAnsi="Calibri"/>
              </w:rPr>
            </w:pPr>
          </w:p>
        </w:tc>
        <w:tc>
          <w:tcPr>
            <w:tcW w:w="1418" w:type="dxa"/>
          </w:tcPr>
          <w:p w14:paraId="4019132A" w14:textId="77777777" w:rsidR="00F0030A" w:rsidRDefault="00F0030A" w:rsidP="00500A01">
            <w:pPr>
              <w:rPr>
                <w:rFonts w:ascii="Calibri" w:hAnsi="Calibri"/>
              </w:rPr>
            </w:pPr>
          </w:p>
        </w:tc>
        <w:tc>
          <w:tcPr>
            <w:tcW w:w="850" w:type="dxa"/>
          </w:tcPr>
          <w:p w14:paraId="1D0112D8" w14:textId="77777777" w:rsidR="00F0030A" w:rsidRDefault="00F0030A" w:rsidP="00500A01">
            <w:pPr>
              <w:rPr>
                <w:rFonts w:ascii="Calibri" w:hAnsi="Calibri"/>
              </w:rPr>
            </w:pPr>
          </w:p>
        </w:tc>
        <w:tc>
          <w:tcPr>
            <w:tcW w:w="2693" w:type="dxa"/>
          </w:tcPr>
          <w:p w14:paraId="4D3CA11D" w14:textId="77777777" w:rsidR="00F0030A" w:rsidRDefault="00F0030A" w:rsidP="00500A01">
            <w:pPr>
              <w:rPr>
                <w:rFonts w:ascii="Calibri" w:hAnsi="Calibri"/>
              </w:rPr>
            </w:pPr>
          </w:p>
        </w:tc>
      </w:tr>
      <w:tr w:rsidR="00F0030A" w14:paraId="3E5B6FF8" w14:textId="77777777" w:rsidTr="001E0632">
        <w:tc>
          <w:tcPr>
            <w:tcW w:w="851" w:type="dxa"/>
            <w:vMerge/>
          </w:tcPr>
          <w:p w14:paraId="06153257" w14:textId="77777777" w:rsidR="00F0030A" w:rsidRDefault="00F0030A" w:rsidP="00500A01">
            <w:pPr>
              <w:rPr>
                <w:rFonts w:ascii="Calibri" w:hAnsi="Calibri"/>
              </w:rPr>
            </w:pPr>
          </w:p>
        </w:tc>
        <w:tc>
          <w:tcPr>
            <w:tcW w:w="4621" w:type="dxa"/>
          </w:tcPr>
          <w:p w14:paraId="7638F551" w14:textId="4298D78A" w:rsidR="00F0030A" w:rsidRPr="00DA4AF6" w:rsidRDefault="00F0030A" w:rsidP="00154E75">
            <w:pPr>
              <w:rPr>
                <w:rFonts w:ascii="Calibri" w:hAnsi="Calibri"/>
                <w:sz w:val="18"/>
                <w:szCs w:val="18"/>
              </w:rPr>
            </w:pPr>
            <w:proofErr w:type="gramStart"/>
            <w:r w:rsidRPr="00DA4AF6">
              <w:rPr>
                <w:rFonts w:ascii="Calibri" w:hAnsi="Calibri"/>
                <w:sz w:val="18"/>
                <w:szCs w:val="18"/>
              </w:rPr>
              <w:t>Etablit  une</w:t>
            </w:r>
            <w:proofErr w:type="gramEnd"/>
            <w:r w:rsidRPr="00DA4AF6">
              <w:rPr>
                <w:rFonts w:ascii="Calibri" w:hAnsi="Calibri"/>
                <w:sz w:val="18"/>
                <w:szCs w:val="18"/>
              </w:rPr>
              <w:t xml:space="preserve"> relation avec l’enfant, le met en confiance et  s’adresse à lui  dans un environnement adapté à son âge</w:t>
            </w:r>
            <w:r>
              <w:rPr>
                <w:rFonts w:ascii="Calibri" w:hAnsi="Calibri"/>
                <w:sz w:val="18"/>
                <w:szCs w:val="18"/>
              </w:rPr>
              <w:t xml:space="preserve"> </w:t>
            </w:r>
            <w:r w:rsidR="00041F77">
              <w:rPr>
                <w:rFonts w:ascii="Calibri" w:hAnsi="Calibri"/>
                <w:sz w:val="18"/>
                <w:szCs w:val="18"/>
              </w:rPr>
              <w:t>(</w:t>
            </w:r>
            <w:r>
              <w:rPr>
                <w:rFonts w:ascii="Calibri" w:hAnsi="Calibri"/>
                <w:sz w:val="18"/>
                <w:szCs w:val="18"/>
              </w:rPr>
              <w:t>6, 7, 8, 18, 19, 23)</w:t>
            </w:r>
          </w:p>
        </w:tc>
        <w:tc>
          <w:tcPr>
            <w:tcW w:w="907" w:type="dxa"/>
          </w:tcPr>
          <w:p w14:paraId="022809BC" w14:textId="77777777" w:rsidR="00F0030A" w:rsidRDefault="00F0030A" w:rsidP="00500A01">
            <w:pPr>
              <w:rPr>
                <w:rFonts w:ascii="Calibri" w:hAnsi="Calibri"/>
              </w:rPr>
            </w:pPr>
          </w:p>
        </w:tc>
        <w:tc>
          <w:tcPr>
            <w:tcW w:w="1418" w:type="dxa"/>
          </w:tcPr>
          <w:p w14:paraId="550A1496" w14:textId="77777777" w:rsidR="00F0030A" w:rsidRDefault="00F0030A" w:rsidP="00500A01">
            <w:pPr>
              <w:rPr>
                <w:rFonts w:ascii="Calibri" w:hAnsi="Calibri"/>
              </w:rPr>
            </w:pPr>
          </w:p>
        </w:tc>
        <w:tc>
          <w:tcPr>
            <w:tcW w:w="850" w:type="dxa"/>
          </w:tcPr>
          <w:p w14:paraId="7EC4AD89" w14:textId="77777777" w:rsidR="00F0030A" w:rsidRDefault="00F0030A" w:rsidP="00500A01">
            <w:pPr>
              <w:rPr>
                <w:rFonts w:ascii="Calibri" w:hAnsi="Calibri"/>
              </w:rPr>
            </w:pPr>
          </w:p>
        </w:tc>
        <w:tc>
          <w:tcPr>
            <w:tcW w:w="2693" w:type="dxa"/>
          </w:tcPr>
          <w:p w14:paraId="5A4258F4" w14:textId="77777777" w:rsidR="00F0030A" w:rsidRDefault="00F0030A" w:rsidP="00500A01">
            <w:pPr>
              <w:rPr>
                <w:rFonts w:ascii="Calibri" w:hAnsi="Calibri"/>
              </w:rPr>
            </w:pPr>
          </w:p>
        </w:tc>
      </w:tr>
      <w:tr w:rsidR="00F0030A" w14:paraId="6258CCA7" w14:textId="77777777" w:rsidTr="001E0632">
        <w:tc>
          <w:tcPr>
            <w:tcW w:w="851" w:type="dxa"/>
            <w:vMerge/>
          </w:tcPr>
          <w:p w14:paraId="54E34313" w14:textId="77777777" w:rsidR="00F0030A" w:rsidRDefault="00F0030A" w:rsidP="00500A01">
            <w:pPr>
              <w:rPr>
                <w:rFonts w:ascii="Calibri" w:hAnsi="Calibri"/>
              </w:rPr>
            </w:pPr>
          </w:p>
        </w:tc>
        <w:tc>
          <w:tcPr>
            <w:tcW w:w="4621" w:type="dxa"/>
          </w:tcPr>
          <w:p w14:paraId="2D9122C5" w14:textId="77777777" w:rsidR="00F0030A" w:rsidRPr="00DA4AF6" w:rsidRDefault="00F0030A" w:rsidP="006F41B6">
            <w:pPr>
              <w:rPr>
                <w:rFonts w:ascii="Calibri" w:hAnsi="Calibri"/>
                <w:sz w:val="18"/>
                <w:szCs w:val="18"/>
              </w:rPr>
            </w:pPr>
            <w:r w:rsidRPr="00DA4AF6">
              <w:rPr>
                <w:rFonts w:ascii="Calibri" w:hAnsi="Calibri"/>
                <w:sz w:val="18"/>
                <w:szCs w:val="18"/>
              </w:rPr>
              <w:t xml:space="preserve">Accompagne les parents inquiets des troubles </w:t>
            </w:r>
            <w:r>
              <w:rPr>
                <w:rFonts w:ascii="Calibri" w:hAnsi="Calibri"/>
                <w:sz w:val="18"/>
                <w:szCs w:val="18"/>
              </w:rPr>
              <w:t xml:space="preserve">potentiels </w:t>
            </w:r>
            <w:r w:rsidRPr="00DA4AF6">
              <w:rPr>
                <w:rFonts w:ascii="Calibri" w:hAnsi="Calibri"/>
                <w:sz w:val="18"/>
                <w:szCs w:val="18"/>
              </w:rPr>
              <w:t>de leur nourrisson</w:t>
            </w:r>
            <w:r>
              <w:rPr>
                <w:rFonts w:ascii="Calibri" w:hAnsi="Calibri"/>
                <w:sz w:val="18"/>
                <w:szCs w:val="18"/>
              </w:rPr>
              <w:t xml:space="preserve">, </w:t>
            </w:r>
            <w:r w:rsidRPr="00DA4AF6">
              <w:rPr>
                <w:rFonts w:ascii="Calibri" w:hAnsi="Calibri"/>
                <w:sz w:val="18"/>
                <w:szCs w:val="18"/>
              </w:rPr>
              <w:t>donne des repères sur les acquisitions psychomotrices utiles à la réassurance des parents</w:t>
            </w:r>
            <w:r>
              <w:rPr>
                <w:rFonts w:ascii="Calibri" w:hAnsi="Calibri"/>
                <w:sz w:val="18"/>
                <w:szCs w:val="18"/>
              </w:rPr>
              <w:t xml:space="preserve">  (1, 5, 6, 7, 8, 9, 10, 12, 13, 14, 15, 17)</w:t>
            </w:r>
          </w:p>
        </w:tc>
        <w:tc>
          <w:tcPr>
            <w:tcW w:w="907" w:type="dxa"/>
          </w:tcPr>
          <w:p w14:paraId="33EFA480" w14:textId="77777777" w:rsidR="00F0030A" w:rsidRDefault="00F0030A" w:rsidP="00500A01">
            <w:pPr>
              <w:rPr>
                <w:rFonts w:ascii="Calibri" w:hAnsi="Calibri"/>
              </w:rPr>
            </w:pPr>
          </w:p>
        </w:tc>
        <w:tc>
          <w:tcPr>
            <w:tcW w:w="1418" w:type="dxa"/>
          </w:tcPr>
          <w:p w14:paraId="0B86A08A" w14:textId="77777777" w:rsidR="00F0030A" w:rsidRDefault="00F0030A" w:rsidP="00500A01">
            <w:pPr>
              <w:rPr>
                <w:rFonts w:ascii="Calibri" w:hAnsi="Calibri"/>
              </w:rPr>
            </w:pPr>
          </w:p>
        </w:tc>
        <w:tc>
          <w:tcPr>
            <w:tcW w:w="850" w:type="dxa"/>
          </w:tcPr>
          <w:p w14:paraId="46C98009" w14:textId="77777777" w:rsidR="00F0030A" w:rsidRDefault="00F0030A" w:rsidP="00500A01">
            <w:pPr>
              <w:rPr>
                <w:rFonts w:ascii="Calibri" w:hAnsi="Calibri"/>
              </w:rPr>
            </w:pPr>
          </w:p>
        </w:tc>
        <w:tc>
          <w:tcPr>
            <w:tcW w:w="2693" w:type="dxa"/>
          </w:tcPr>
          <w:p w14:paraId="3B41B20F" w14:textId="77777777" w:rsidR="00F0030A" w:rsidRDefault="00F0030A" w:rsidP="00500A01">
            <w:pPr>
              <w:rPr>
                <w:rFonts w:ascii="Calibri" w:hAnsi="Calibri"/>
              </w:rPr>
            </w:pPr>
          </w:p>
        </w:tc>
      </w:tr>
      <w:tr w:rsidR="00F0030A" w14:paraId="75237803" w14:textId="77777777" w:rsidTr="001E0632">
        <w:tc>
          <w:tcPr>
            <w:tcW w:w="851" w:type="dxa"/>
            <w:vMerge/>
          </w:tcPr>
          <w:p w14:paraId="03B00F65" w14:textId="77777777" w:rsidR="00F0030A" w:rsidRDefault="00F0030A" w:rsidP="00500A01">
            <w:pPr>
              <w:rPr>
                <w:rFonts w:ascii="Calibri" w:hAnsi="Calibri"/>
              </w:rPr>
            </w:pPr>
          </w:p>
        </w:tc>
        <w:tc>
          <w:tcPr>
            <w:tcW w:w="4621" w:type="dxa"/>
          </w:tcPr>
          <w:p w14:paraId="144B3850" w14:textId="77777777" w:rsidR="00F0030A" w:rsidRPr="00DA4AF6" w:rsidRDefault="00F0030A" w:rsidP="006D26F4">
            <w:pPr>
              <w:rPr>
                <w:rFonts w:ascii="Calibri" w:hAnsi="Calibri"/>
                <w:sz w:val="18"/>
                <w:szCs w:val="18"/>
              </w:rPr>
            </w:pPr>
            <w:r>
              <w:rPr>
                <w:rFonts w:ascii="Calibri" w:hAnsi="Calibri"/>
                <w:sz w:val="18"/>
                <w:szCs w:val="18"/>
              </w:rPr>
              <w:t>I</w:t>
            </w:r>
            <w:r w:rsidRPr="00154E75">
              <w:rPr>
                <w:rFonts w:ascii="Calibri" w:hAnsi="Calibri"/>
                <w:sz w:val="18"/>
                <w:szCs w:val="18"/>
              </w:rPr>
              <w:t>nitie une relation de soutien à l’élaborati</w:t>
            </w:r>
            <w:r>
              <w:rPr>
                <w:rFonts w:ascii="Calibri" w:hAnsi="Calibri"/>
                <w:sz w:val="18"/>
                <w:szCs w:val="18"/>
              </w:rPr>
              <w:t>on psychique de l’adolescent en t</w:t>
            </w:r>
            <w:r w:rsidRPr="00154E75">
              <w:rPr>
                <w:rFonts w:ascii="Calibri" w:hAnsi="Calibri"/>
                <w:sz w:val="18"/>
                <w:szCs w:val="18"/>
              </w:rPr>
              <w:t>en</w:t>
            </w:r>
            <w:r>
              <w:rPr>
                <w:rFonts w:ascii="Calibri" w:hAnsi="Calibri"/>
                <w:sz w:val="18"/>
                <w:szCs w:val="18"/>
              </w:rPr>
              <w:t>ant</w:t>
            </w:r>
            <w:r w:rsidRPr="00154E75">
              <w:rPr>
                <w:rFonts w:ascii="Calibri" w:hAnsi="Calibri"/>
                <w:sz w:val="18"/>
                <w:szCs w:val="18"/>
              </w:rPr>
              <w:t xml:space="preserve"> compte de la présence du tiers accompagnant </w:t>
            </w:r>
            <w:r>
              <w:rPr>
                <w:rFonts w:ascii="Calibri" w:hAnsi="Calibri"/>
                <w:sz w:val="18"/>
                <w:szCs w:val="18"/>
              </w:rPr>
              <w:t>(5, 6, 7, 8, 10, 12, 19, 21, 23)</w:t>
            </w:r>
          </w:p>
        </w:tc>
        <w:tc>
          <w:tcPr>
            <w:tcW w:w="907" w:type="dxa"/>
          </w:tcPr>
          <w:p w14:paraId="24BC0565" w14:textId="77777777" w:rsidR="00F0030A" w:rsidRDefault="00F0030A" w:rsidP="00500A01">
            <w:pPr>
              <w:rPr>
                <w:rFonts w:ascii="Calibri" w:hAnsi="Calibri"/>
              </w:rPr>
            </w:pPr>
          </w:p>
        </w:tc>
        <w:tc>
          <w:tcPr>
            <w:tcW w:w="1418" w:type="dxa"/>
          </w:tcPr>
          <w:p w14:paraId="5C27AD3C" w14:textId="77777777" w:rsidR="00F0030A" w:rsidRDefault="00F0030A" w:rsidP="00500A01">
            <w:pPr>
              <w:rPr>
                <w:rFonts w:ascii="Calibri" w:hAnsi="Calibri"/>
              </w:rPr>
            </w:pPr>
          </w:p>
        </w:tc>
        <w:tc>
          <w:tcPr>
            <w:tcW w:w="850" w:type="dxa"/>
          </w:tcPr>
          <w:p w14:paraId="792DC3D0" w14:textId="77777777" w:rsidR="00F0030A" w:rsidRDefault="00F0030A" w:rsidP="00500A01">
            <w:pPr>
              <w:rPr>
                <w:rFonts w:ascii="Calibri" w:hAnsi="Calibri"/>
              </w:rPr>
            </w:pPr>
          </w:p>
        </w:tc>
        <w:tc>
          <w:tcPr>
            <w:tcW w:w="2693" w:type="dxa"/>
          </w:tcPr>
          <w:p w14:paraId="6BBE0DC7" w14:textId="77777777" w:rsidR="00F0030A" w:rsidRDefault="00F0030A" w:rsidP="00500A01">
            <w:pPr>
              <w:rPr>
                <w:rFonts w:ascii="Calibri" w:hAnsi="Calibri"/>
              </w:rPr>
            </w:pPr>
          </w:p>
        </w:tc>
      </w:tr>
      <w:tr w:rsidR="00F0030A" w14:paraId="12970A40" w14:textId="77777777" w:rsidTr="001E0632">
        <w:tc>
          <w:tcPr>
            <w:tcW w:w="851" w:type="dxa"/>
            <w:vMerge/>
          </w:tcPr>
          <w:p w14:paraId="6CBFFA81" w14:textId="77777777" w:rsidR="00F0030A" w:rsidRDefault="00F0030A" w:rsidP="00500A01">
            <w:pPr>
              <w:rPr>
                <w:rFonts w:ascii="Calibri" w:hAnsi="Calibri"/>
              </w:rPr>
            </w:pPr>
          </w:p>
        </w:tc>
        <w:tc>
          <w:tcPr>
            <w:tcW w:w="4621" w:type="dxa"/>
          </w:tcPr>
          <w:p w14:paraId="1BFA2AF7" w14:textId="77777777" w:rsidR="00F0030A" w:rsidRPr="00154E75" w:rsidRDefault="00F0030A" w:rsidP="006D26F4">
            <w:pPr>
              <w:rPr>
                <w:rFonts w:ascii="Calibri" w:hAnsi="Calibri"/>
                <w:sz w:val="18"/>
                <w:szCs w:val="18"/>
              </w:rPr>
            </w:pPr>
            <w:r w:rsidRPr="00154E75">
              <w:rPr>
                <w:rFonts w:ascii="Calibri" w:hAnsi="Calibri"/>
                <w:sz w:val="18"/>
                <w:szCs w:val="18"/>
              </w:rPr>
              <w:t>Informe</w:t>
            </w:r>
            <w:r>
              <w:rPr>
                <w:rFonts w:ascii="Calibri" w:hAnsi="Calibri"/>
                <w:sz w:val="18"/>
                <w:szCs w:val="18"/>
              </w:rPr>
              <w:t xml:space="preserve"> et dialogue sur l</w:t>
            </w:r>
            <w:r w:rsidRPr="00154E75">
              <w:rPr>
                <w:rFonts w:ascii="Calibri" w:hAnsi="Calibri"/>
                <w:sz w:val="18"/>
                <w:szCs w:val="18"/>
              </w:rPr>
              <w:t>es vaccinations recommandées à l‘adolescence, des moyens de prévention des IST et des grossesses non désirées</w:t>
            </w:r>
            <w:r>
              <w:rPr>
                <w:rFonts w:ascii="Calibri" w:hAnsi="Calibri"/>
                <w:sz w:val="18"/>
                <w:szCs w:val="18"/>
              </w:rPr>
              <w:t>, de contraception (6, 7, 8, 10, 17, 18)</w:t>
            </w:r>
          </w:p>
        </w:tc>
        <w:tc>
          <w:tcPr>
            <w:tcW w:w="907" w:type="dxa"/>
          </w:tcPr>
          <w:p w14:paraId="674F0232" w14:textId="77777777" w:rsidR="00F0030A" w:rsidRDefault="00F0030A" w:rsidP="00500A01">
            <w:pPr>
              <w:rPr>
                <w:rFonts w:ascii="Calibri" w:hAnsi="Calibri"/>
              </w:rPr>
            </w:pPr>
          </w:p>
        </w:tc>
        <w:tc>
          <w:tcPr>
            <w:tcW w:w="1418" w:type="dxa"/>
          </w:tcPr>
          <w:p w14:paraId="5D142868" w14:textId="77777777" w:rsidR="00F0030A" w:rsidRDefault="00F0030A" w:rsidP="00500A01">
            <w:pPr>
              <w:rPr>
                <w:rFonts w:ascii="Calibri" w:hAnsi="Calibri"/>
              </w:rPr>
            </w:pPr>
          </w:p>
        </w:tc>
        <w:tc>
          <w:tcPr>
            <w:tcW w:w="850" w:type="dxa"/>
          </w:tcPr>
          <w:p w14:paraId="695EFB5D" w14:textId="77777777" w:rsidR="00F0030A" w:rsidRDefault="00F0030A" w:rsidP="00500A01">
            <w:pPr>
              <w:rPr>
                <w:rFonts w:ascii="Calibri" w:hAnsi="Calibri"/>
              </w:rPr>
            </w:pPr>
          </w:p>
        </w:tc>
        <w:tc>
          <w:tcPr>
            <w:tcW w:w="2693" w:type="dxa"/>
          </w:tcPr>
          <w:p w14:paraId="7BDE19F7" w14:textId="77777777" w:rsidR="00F0030A" w:rsidRDefault="00F0030A" w:rsidP="00500A01">
            <w:pPr>
              <w:rPr>
                <w:rFonts w:ascii="Calibri" w:hAnsi="Calibri"/>
              </w:rPr>
            </w:pPr>
          </w:p>
        </w:tc>
      </w:tr>
      <w:tr w:rsidR="00F0030A" w14:paraId="5C21D748" w14:textId="77777777" w:rsidTr="001E0632">
        <w:tc>
          <w:tcPr>
            <w:tcW w:w="851" w:type="dxa"/>
            <w:vMerge/>
          </w:tcPr>
          <w:p w14:paraId="4770F3EB" w14:textId="77777777" w:rsidR="00F0030A" w:rsidRDefault="00F0030A" w:rsidP="00500A01">
            <w:pPr>
              <w:rPr>
                <w:rFonts w:ascii="Calibri" w:hAnsi="Calibri"/>
              </w:rPr>
            </w:pPr>
          </w:p>
        </w:tc>
        <w:tc>
          <w:tcPr>
            <w:tcW w:w="4621" w:type="dxa"/>
          </w:tcPr>
          <w:p w14:paraId="534A60D3" w14:textId="77777777" w:rsidR="00F0030A" w:rsidRDefault="00F0030A" w:rsidP="00C84373">
            <w:pPr>
              <w:rPr>
                <w:rFonts w:ascii="Calibri" w:hAnsi="Calibri"/>
                <w:sz w:val="18"/>
                <w:szCs w:val="18"/>
              </w:rPr>
            </w:pPr>
            <w:r>
              <w:rPr>
                <w:rFonts w:ascii="Calibri" w:hAnsi="Calibri"/>
                <w:sz w:val="18"/>
                <w:szCs w:val="18"/>
              </w:rPr>
              <w:t>Tient compte des représentations de l’adolescent (6, 7, 10)</w:t>
            </w:r>
          </w:p>
          <w:p w14:paraId="6771726A" w14:textId="77777777" w:rsidR="00F0030A" w:rsidRPr="00154E75" w:rsidRDefault="00F0030A" w:rsidP="00C84373">
            <w:pPr>
              <w:rPr>
                <w:rFonts w:ascii="Calibri" w:hAnsi="Calibri"/>
                <w:sz w:val="18"/>
                <w:szCs w:val="18"/>
              </w:rPr>
            </w:pPr>
          </w:p>
        </w:tc>
        <w:tc>
          <w:tcPr>
            <w:tcW w:w="907" w:type="dxa"/>
          </w:tcPr>
          <w:p w14:paraId="063F3EB4" w14:textId="77777777" w:rsidR="00F0030A" w:rsidRDefault="00F0030A" w:rsidP="00500A01">
            <w:pPr>
              <w:rPr>
                <w:rFonts w:ascii="Calibri" w:hAnsi="Calibri"/>
              </w:rPr>
            </w:pPr>
          </w:p>
        </w:tc>
        <w:tc>
          <w:tcPr>
            <w:tcW w:w="1418" w:type="dxa"/>
          </w:tcPr>
          <w:p w14:paraId="43552BF9" w14:textId="77777777" w:rsidR="00F0030A" w:rsidRDefault="00F0030A" w:rsidP="00500A01">
            <w:pPr>
              <w:rPr>
                <w:rFonts w:ascii="Calibri" w:hAnsi="Calibri"/>
              </w:rPr>
            </w:pPr>
          </w:p>
        </w:tc>
        <w:tc>
          <w:tcPr>
            <w:tcW w:w="850" w:type="dxa"/>
          </w:tcPr>
          <w:p w14:paraId="3584CC38" w14:textId="77777777" w:rsidR="00F0030A" w:rsidRDefault="00F0030A" w:rsidP="00500A01">
            <w:pPr>
              <w:rPr>
                <w:rFonts w:ascii="Calibri" w:hAnsi="Calibri"/>
              </w:rPr>
            </w:pPr>
          </w:p>
        </w:tc>
        <w:tc>
          <w:tcPr>
            <w:tcW w:w="2693" w:type="dxa"/>
          </w:tcPr>
          <w:p w14:paraId="429B553D" w14:textId="77777777" w:rsidR="00F0030A" w:rsidRDefault="00F0030A" w:rsidP="00500A01">
            <w:pPr>
              <w:rPr>
                <w:rFonts w:ascii="Calibri" w:hAnsi="Calibri"/>
              </w:rPr>
            </w:pPr>
          </w:p>
        </w:tc>
      </w:tr>
    </w:tbl>
    <w:p w14:paraId="194CC1FF" w14:textId="77777777" w:rsidR="009E71AE" w:rsidRDefault="009E71AE" w:rsidP="00500A01">
      <w:pPr>
        <w:ind w:left="1455" w:hanging="1455"/>
        <w:rPr>
          <w:rFonts w:ascii="Calibri" w:hAnsi="Calibri"/>
        </w:rPr>
      </w:pPr>
    </w:p>
    <w:p w14:paraId="30BB0923" w14:textId="7B8484A3" w:rsidR="009E71AE" w:rsidRDefault="00C35EB1" w:rsidP="00B66E43">
      <w:pPr>
        <w:ind w:left="2124" w:hanging="2124"/>
        <w:rPr>
          <w:rFonts w:ascii="Calibri" w:hAnsi="Calibri"/>
        </w:rPr>
      </w:pPr>
      <w:r>
        <w:rPr>
          <w:rFonts w:ascii="Calibri" w:hAnsi="Calibri"/>
        </w:rPr>
        <w:t xml:space="preserve">Famille de </w:t>
      </w:r>
      <w:r w:rsidR="009E71AE">
        <w:rPr>
          <w:rFonts w:ascii="Calibri" w:hAnsi="Calibri"/>
        </w:rPr>
        <w:t>Situation</w:t>
      </w:r>
      <w:r>
        <w:rPr>
          <w:rFonts w:ascii="Calibri" w:hAnsi="Calibri"/>
        </w:rPr>
        <w:t xml:space="preserve"> 4</w:t>
      </w:r>
      <w:r w:rsidR="009E71AE">
        <w:rPr>
          <w:rFonts w:ascii="Calibri" w:hAnsi="Calibri"/>
        </w:rPr>
        <w:t> :</w:t>
      </w:r>
      <w:r w:rsidR="009E71AE">
        <w:rPr>
          <w:rFonts w:ascii="Calibri" w:hAnsi="Calibri"/>
        </w:rPr>
        <w:tab/>
        <w:t xml:space="preserve"> □ non maitrisée</w:t>
      </w:r>
      <w:r w:rsidR="009E71AE">
        <w:rPr>
          <w:rFonts w:ascii="Calibri" w:hAnsi="Calibri"/>
        </w:rPr>
        <w:tab/>
        <w:t xml:space="preserve">□ partiellement maitrisée                                                     </w:t>
      </w:r>
      <w:r w:rsidR="009E71AE">
        <w:rPr>
          <w:rFonts w:ascii="Calibri" w:hAnsi="Calibri"/>
        </w:rPr>
        <w:tab/>
      </w:r>
      <w:r w:rsidR="009E71AE">
        <w:rPr>
          <w:rFonts w:ascii="Calibri" w:hAnsi="Calibri"/>
        </w:rPr>
        <w:tab/>
        <w:t xml:space="preserve">                 □ maitrisée</w:t>
      </w:r>
      <w:r w:rsidR="009E71AE">
        <w:rPr>
          <w:rFonts w:ascii="Calibri" w:hAnsi="Calibri"/>
        </w:rPr>
        <w:tab/>
      </w:r>
      <w:r w:rsidR="009E71AE">
        <w:rPr>
          <w:rFonts w:ascii="Calibri" w:hAnsi="Calibri"/>
        </w:rPr>
        <w:tab/>
        <w:t xml:space="preserve">□ </w:t>
      </w:r>
      <w:r w:rsidR="00F3381A">
        <w:rPr>
          <w:rFonts w:ascii="Calibri" w:hAnsi="Calibri"/>
        </w:rPr>
        <w:t xml:space="preserve">Bien </w:t>
      </w:r>
      <w:r w:rsidR="009E71AE">
        <w:rPr>
          <w:rFonts w:ascii="Calibri" w:hAnsi="Calibri"/>
        </w:rPr>
        <w:t xml:space="preserve">maitrisée </w:t>
      </w:r>
    </w:p>
    <w:p w14:paraId="2DFDB6B1" w14:textId="77777777" w:rsidR="009E71AE" w:rsidRPr="009E71AE" w:rsidRDefault="009E71AE" w:rsidP="009E71AE">
      <w:pPr>
        <w:rPr>
          <w:rFonts w:ascii="Calibri" w:hAnsi="Calibri"/>
          <w:b/>
        </w:rPr>
      </w:pPr>
      <w:r w:rsidRPr="009E71AE">
        <w:rPr>
          <w:rFonts w:ascii="Calibri" w:hAnsi="Calibri"/>
          <w:b/>
        </w:rPr>
        <w:lastRenderedPageBreak/>
        <w:t>Famille de situation 5 : Situations autour de la sexualité, de la génitalité et de la reproduction.</w:t>
      </w:r>
    </w:p>
    <w:p w14:paraId="79567CA3" w14:textId="77777777" w:rsidR="009E71AE" w:rsidRDefault="009E71AE" w:rsidP="00500A01">
      <w:pPr>
        <w:ind w:left="1455" w:hanging="1455"/>
        <w:rPr>
          <w:rFonts w:ascii="Calibri" w:hAnsi="Calibri"/>
        </w:rPr>
      </w:pPr>
      <w:r>
        <w:t xml:space="preserve">Situation :    </w:t>
      </w:r>
      <w:r>
        <w:rPr>
          <w:rFonts w:cstheme="minorHAnsi"/>
        </w:rPr>
        <w:t>□</w:t>
      </w:r>
      <w:r>
        <w:t xml:space="preserve">  non vue</w:t>
      </w:r>
      <w:r>
        <w:tab/>
      </w:r>
      <w:r>
        <w:tab/>
      </w:r>
      <w:r>
        <w:tab/>
      </w:r>
      <w:r>
        <w:rPr>
          <w:rFonts w:cstheme="minorHAnsi"/>
        </w:rPr>
        <w:t xml:space="preserve">□  évoquée     </w:t>
      </w:r>
      <w:r>
        <w:rPr>
          <w:rFonts w:cstheme="minorHAnsi"/>
        </w:rPr>
        <w:tab/>
      </w:r>
      <w:r>
        <w:rPr>
          <w:rFonts w:cstheme="minorHAnsi"/>
        </w:rPr>
        <w:tab/>
        <w:t>□  travaillée/confrontée</w:t>
      </w:r>
    </w:p>
    <w:tbl>
      <w:tblPr>
        <w:tblStyle w:val="Grilledutableau"/>
        <w:tblW w:w="11340" w:type="dxa"/>
        <w:tblInd w:w="-459" w:type="dxa"/>
        <w:tblLook w:val="04A0" w:firstRow="1" w:lastRow="0" w:firstColumn="1" w:lastColumn="0" w:noHBand="0" w:noVBand="1"/>
      </w:tblPr>
      <w:tblGrid>
        <w:gridCol w:w="851"/>
        <w:gridCol w:w="4641"/>
        <w:gridCol w:w="887"/>
        <w:gridCol w:w="1418"/>
        <w:gridCol w:w="850"/>
        <w:gridCol w:w="2693"/>
      </w:tblGrid>
      <w:tr w:rsidR="009E71AE" w14:paraId="0888A5CA" w14:textId="77777777" w:rsidTr="00EE0BD8">
        <w:tc>
          <w:tcPr>
            <w:tcW w:w="851" w:type="dxa"/>
          </w:tcPr>
          <w:p w14:paraId="05F87F57" w14:textId="77777777" w:rsidR="009E71AE" w:rsidRDefault="009E71AE" w:rsidP="00500A01">
            <w:pPr>
              <w:rPr>
                <w:rFonts w:ascii="Calibri" w:hAnsi="Calibri"/>
              </w:rPr>
            </w:pPr>
          </w:p>
        </w:tc>
        <w:tc>
          <w:tcPr>
            <w:tcW w:w="4641" w:type="dxa"/>
          </w:tcPr>
          <w:p w14:paraId="2939E57A" w14:textId="77777777" w:rsidR="009E71AE" w:rsidRDefault="009E71AE" w:rsidP="00500A01">
            <w:pPr>
              <w:rPr>
                <w:rFonts w:ascii="Calibri" w:hAnsi="Calibri"/>
              </w:rPr>
            </w:pPr>
          </w:p>
        </w:tc>
        <w:tc>
          <w:tcPr>
            <w:tcW w:w="887" w:type="dxa"/>
          </w:tcPr>
          <w:p w14:paraId="2D254DFE" w14:textId="77777777" w:rsidR="009E71AE" w:rsidRDefault="009E71AE" w:rsidP="00500A01">
            <w:pPr>
              <w:rPr>
                <w:rFonts w:ascii="Calibri" w:hAnsi="Calibri"/>
              </w:rPr>
            </w:pPr>
            <w:r>
              <w:rPr>
                <w:rFonts w:ascii="Calibri" w:hAnsi="Calibri"/>
              </w:rPr>
              <w:t>Non acquis</w:t>
            </w:r>
          </w:p>
        </w:tc>
        <w:tc>
          <w:tcPr>
            <w:tcW w:w="1418" w:type="dxa"/>
          </w:tcPr>
          <w:p w14:paraId="0B2DC67E" w14:textId="77777777" w:rsidR="009E71AE" w:rsidRDefault="009E71AE" w:rsidP="00500A01">
            <w:pPr>
              <w:rPr>
                <w:rFonts w:ascii="Calibri" w:hAnsi="Calibri"/>
              </w:rPr>
            </w:pPr>
            <w:r>
              <w:rPr>
                <w:rFonts w:ascii="Calibri" w:hAnsi="Calibri"/>
              </w:rPr>
              <w:t>En voie d’acquisition</w:t>
            </w:r>
          </w:p>
        </w:tc>
        <w:tc>
          <w:tcPr>
            <w:tcW w:w="850" w:type="dxa"/>
          </w:tcPr>
          <w:p w14:paraId="7624929B" w14:textId="77777777" w:rsidR="009E71AE" w:rsidRDefault="009E71AE" w:rsidP="00500A01">
            <w:pPr>
              <w:rPr>
                <w:rFonts w:ascii="Calibri" w:hAnsi="Calibri"/>
              </w:rPr>
            </w:pPr>
            <w:r>
              <w:rPr>
                <w:rFonts w:ascii="Calibri" w:hAnsi="Calibri"/>
              </w:rPr>
              <w:t>Acquis</w:t>
            </w:r>
          </w:p>
        </w:tc>
        <w:tc>
          <w:tcPr>
            <w:tcW w:w="2693" w:type="dxa"/>
          </w:tcPr>
          <w:p w14:paraId="74194568" w14:textId="77777777" w:rsidR="009E71AE" w:rsidRDefault="009E71AE" w:rsidP="00500A01">
            <w:pPr>
              <w:rPr>
                <w:rFonts w:ascii="Calibri" w:hAnsi="Calibri"/>
              </w:rPr>
            </w:pPr>
            <w:r>
              <w:rPr>
                <w:rFonts w:ascii="Calibri" w:hAnsi="Calibri"/>
              </w:rPr>
              <w:t>Commentaires libres</w:t>
            </w:r>
          </w:p>
        </w:tc>
      </w:tr>
      <w:tr w:rsidR="00D2664D" w14:paraId="46961822" w14:textId="77777777" w:rsidTr="00EE0BD8">
        <w:tc>
          <w:tcPr>
            <w:tcW w:w="851" w:type="dxa"/>
            <w:vMerge w:val="restart"/>
          </w:tcPr>
          <w:p w14:paraId="7D4CE55C" w14:textId="77777777" w:rsidR="00D2664D" w:rsidRDefault="00D2664D" w:rsidP="00500A01">
            <w:pPr>
              <w:rPr>
                <w:rFonts w:ascii="Calibri" w:hAnsi="Calibri"/>
              </w:rPr>
            </w:pPr>
            <w:r>
              <w:rPr>
                <w:rFonts w:ascii="Calibri" w:hAnsi="Calibri"/>
              </w:rPr>
              <w:t>Savoir-faire</w:t>
            </w:r>
          </w:p>
        </w:tc>
        <w:tc>
          <w:tcPr>
            <w:tcW w:w="4641" w:type="dxa"/>
          </w:tcPr>
          <w:p w14:paraId="0A07F65B" w14:textId="5B6C0148" w:rsidR="00D2664D" w:rsidRPr="00305678" w:rsidRDefault="00D2664D" w:rsidP="00B40949">
            <w:pPr>
              <w:rPr>
                <w:rFonts w:ascii="Calibri" w:hAnsi="Calibri"/>
                <w:sz w:val="18"/>
                <w:szCs w:val="18"/>
              </w:rPr>
            </w:pPr>
            <w:r>
              <w:rPr>
                <w:rFonts w:ascii="Calibri" w:hAnsi="Calibri"/>
                <w:sz w:val="18"/>
                <w:szCs w:val="18"/>
              </w:rPr>
              <w:t>P</w:t>
            </w:r>
            <w:r w:rsidR="00212F52">
              <w:rPr>
                <w:rFonts w:ascii="Calibri" w:hAnsi="Calibri"/>
                <w:sz w:val="18"/>
                <w:szCs w:val="18"/>
              </w:rPr>
              <w:t xml:space="preserve">ropose </w:t>
            </w:r>
            <w:r w:rsidRPr="00305678">
              <w:rPr>
                <w:rFonts w:ascii="Calibri" w:hAnsi="Calibri"/>
                <w:sz w:val="18"/>
                <w:szCs w:val="18"/>
              </w:rPr>
              <w:t>un mode de co</w:t>
            </w:r>
            <w:r>
              <w:rPr>
                <w:rFonts w:ascii="Calibri" w:hAnsi="Calibri"/>
                <w:sz w:val="18"/>
                <w:szCs w:val="18"/>
              </w:rPr>
              <w:t>ntraception adapté en</w:t>
            </w:r>
            <w:r w:rsidR="00B40949">
              <w:rPr>
                <w:rFonts w:ascii="Calibri" w:hAnsi="Calibri"/>
                <w:sz w:val="18"/>
                <w:szCs w:val="18"/>
              </w:rPr>
              <w:t xml:space="preserve"> présentant</w:t>
            </w:r>
            <w:r>
              <w:rPr>
                <w:rFonts w:ascii="Calibri" w:hAnsi="Calibri"/>
                <w:sz w:val="18"/>
                <w:szCs w:val="18"/>
              </w:rPr>
              <w:t xml:space="preserve"> leur</w:t>
            </w:r>
            <w:r w:rsidR="00B40949">
              <w:rPr>
                <w:rFonts w:ascii="Calibri" w:hAnsi="Calibri"/>
                <w:sz w:val="18"/>
                <w:szCs w:val="18"/>
              </w:rPr>
              <w:t>s</w:t>
            </w:r>
            <w:r>
              <w:rPr>
                <w:rFonts w:ascii="Calibri" w:hAnsi="Calibri"/>
                <w:sz w:val="18"/>
                <w:szCs w:val="18"/>
              </w:rPr>
              <w:t xml:space="preserve"> modalités</w:t>
            </w:r>
            <w:r w:rsidR="00B40949">
              <w:rPr>
                <w:rFonts w:ascii="Calibri" w:hAnsi="Calibri"/>
                <w:sz w:val="18"/>
                <w:szCs w:val="18"/>
              </w:rPr>
              <w:t xml:space="preserve"> de prise</w:t>
            </w:r>
            <w:r>
              <w:rPr>
                <w:rFonts w:ascii="Calibri" w:hAnsi="Calibri"/>
                <w:sz w:val="18"/>
                <w:szCs w:val="18"/>
              </w:rPr>
              <w:t>, leur</w:t>
            </w:r>
            <w:r w:rsidR="00041F77">
              <w:rPr>
                <w:rFonts w:ascii="Calibri" w:hAnsi="Calibri"/>
                <w:sz w:val="18"/>
                <w:szCs w:val="18"/>
              </w:rPr>
              <w:t xml:space="preserve"> </w:t>
            </w:r>
            <w:r>
              <w:rPr>
                <w:rFonts w:ascii="Calibri" w:hAnsi="Calibri"/>
                <w:sz w:val="18"/>
                <w:szCs w:val="18"/>
              </w:rPr>
              <w:t>efficacité, en tenant compte des contre-indications, des souhaits de la femme ou du couple</w:t>
            </w:r>
            <w:r w:rsidR="005C0E34">
              <w:rPr>
                <w:rFonts w:ascii="Calibri" w:hAnsi="Calibri"/>
                <w:sz w:val="18"/>
                <w:szCs w:val="18"/>
              </w:rPr>
              <w:t xml:space="preserve"> (3, 7, 8, 10, 12, 13, 14, 15, 18, 20, 23)</w:t>
            </w:r>
          </w:p>
        </w:tc>
        <w:tc>
          <w:tcPr>
            <w:tcW w:w="887" w:type="dxa"/>
          </w:tcPr>
          <w:p w14:paraId="6E82C551" w14:textId="77777777" w:rsidR="00D2664D" w:rsidRDefault="00D2664D" w:rsidP="00500A01">
            <w:pPr>
              <w:rPr>
                <w:rFonts w:ascii="Calibri" w:hAnsi="Calibri"/>
              </w:rPr>
            </w:pPr>
          </w:p>
        </w:tc>
        <w:tc>
          <w:tcPr>
            <w:tcW w:w="1418" w:type="dxa"/>
          </w:tcPr>
          <w:p w14:paraId="29D8A079" w14:textId="77777777" w:rsidR="00D2664D" w:rsidRDefault="00D2664D" w:rsidP="00500A01">
            <w:pPr>
              <w:rPr>
                <w:rFonts w:ascii="Calibri" w:hAnsi="Calibri"/>
              </w:rPr>
            </w:pPr>
          </w:p>
        </w:tc>
        <w:tc>
          <w:tcPr>
            <w:tcW w:w="850" w:type="dxa"/>
          </w:tcPr>
          <w:p w14:paraId="76911918" w14:textId="77777777" w:rsidR="00D2664D" w:rsidRDefault="00D2664D" w:rsidP="00500A01">
            <w:pPr>
              <w:rPr>
                <w:rFonts w:ascii="Calibri" w:hAnsi="Calibri"/>
              </w:rPr>
            </w:pPr>
          </w:p>
        </w:tc>
        <w:tc>
          <w:tcPr>
            <w:tcW w:w="2693" w:type="dxa"/>
          </w:tcPr>
          <w:p w14:paraId="377CB770" w14:textId="77777777" w:rsidR="00D2664D" w:rsidRDefault="00D2664D" w:rsidP="00500A01">
            <w:pPr>
              <w:rPr>
                <w:rFonts w:ascii="Calibri" w:hAnsi="Calibri"/>
              </w:rPr>
            </w:pPr>
          </w:p>
        </w:tc>
      </w:tr>
      <w:tr w:rsidR="00D2664D" w14:paraId="3D74A018" w14:textId="77777777" w:rsidTr="00EE0BD8">
        <w:tc>
          <w:tcPr>
            <w:tcW w:w="851" w:type="dxa"/>
            <w:vMerge/>
          </w:tcPr>
          <w:p w14:paraId="07289F08" w14:textId="77777777" w:rsidR="00D2664D" w:rsidRDefault="00D2664D" w:rsidP="00500A01">
            <w:pPr>
              <w:rPr>
                <w:rFonts w:ascii="Calibri" w:hAnsi="Calibri"/>
              </w:rPr>
            </w:pPr>
          </w:p>
        </w:tc>
        <w:tc>
          <w:tcPr>
            <w:tcW w:w="4641" w:type="dxa"/>
          </w:tcPr>
          <w:p w14:paraId="3C699EBE" w14:textId="77777777" w:rsidR="00D2664D" w:rsidRPr="00F321D3" w:rsidRDefault="00D2664D" w:rsidP="005C0E34">
            <w:pPr>
              <w:rPr>
                <w:rFonts w:ascii="Calibri" w:hAnsi="Calibri"/>
                <w:sz w:val="18"/>
                <w:szCs w:val="18"/>
              </w:rPr>
            </w:pPr>
            <w:r>
              <w:rPr>
                <w:rFonts w:ascii="Calibri" w:hAnsi="Calibri"/>
                <w:sz w:val="18"/>
                <w:szCs w:val="18"/>
              </w:rPr>
              <w:t>Informe</w:t>
            </w:r>
            <w:r w:rsidR="005C0E34">
              <w:rPr>
                <w:rFonts w:ascii="Calibri" w:hAnsi="Calibri"/>
                <w:sz w:val="18"/>
                <w:szCs w:val="18"/>
              </w:rPr>
              <w:t xml:space="preserve"> autour du</w:t>
            </w:r>
            <w:r w:rsidRPr="00F321D3">
              <w:rPr>
                <w:rFonts w:ascii="Calibri" w:hAnsi="Calibri"/>
                <w:sz w:val="18"/>
                <w:szCs w:val="18"/>
              </w:rPr>
              <w:t xml:space="preserve"> projet de grossesse, utilise le</w:t>
            </w:r>
            <w:r w:rsidR="00B40949">
              <w:rPr>
                <w:rFonts w:ascii="Calibri" w:hAnsi="Calibri"/>
                <w:sz w:val="18"/>
                <w:szCs w:val="18"/>
              </w:rPr>
              <w:t>s</w:t>
            </w:r>
            <w:r>
              <w:rPr>
                <w:rFonts w:ascii="Calibri" w:hAnsi="Calibri"/>
                <w:sz w:val="18"/>
                <w:szCs w:val="18"/>
              </w:rPr>
              <w:t xml:space="preserve"> rencontres avec la</w:t>
            </w:r>
            <w:r w:rsidRPr="00F321D3">
              <w:rPr>
                <w:rFonts w:ascii="Calibri" w:hAnsi="Calibri"/>
                <w:sz w:val="18"/>
                <w:szCs w:val="18"/>
              </w:rPr>
              <w:t xml:space="preserve"> femme ou le couple pour évoquer le pr</w:t>
            </w:r>
            <w:r w:rsidR="00B40949">
              <w:rPr>
                <w:rFonts w:ascii="Calibri" w:hAnsi="Calibri"/>
                <w:sz w:val="18"/>
                <w:szCs w:val="18"/>
              </w:rPr>
              <w:t>ojet de grossesse selon l’âge, l</w:t>
            </w:r>
            <w:r w:rsidRPr="00F321D3">
              <w:rPr>
                <w:rFonts w:ascii="Calibri" w:hAnsi="Calibri"/>
                <w:sz w:val="18"/>
                <w:szCs w:val="18"/>
              </w:rPr>
              <w:t>es antécédents</w:t>
            </w:r>
            <w:r w:rsidR="00B40949">
              <w:rPr>
                <w:rFonts w:ascii="Calibri" w:hAnsi="Calibri"/>
                <w:sz w:val="18"/>
                <w:szCs w:val="18"/>
              </w:rPr>
              <w:t>, le</w:t>
            </w:r>
            <w:r w:rsidRPr="00F321D3">
              <w:rPr>
                <w:rFonts w:ascii="Calibri" w:hAnsi="Calibri"/>
                <w:sz w:val="18"/>
                <w:szCs w:val="18"/>
              </w:rPr>
              <w:t xml:space="preserve"> contexte </w:t>
            </w:r>
            <w:r w:rsidR="00BF1DB8" w:rsidRPr="00F321D3">
              <w:rPr>
                <w:rFonts w:ascii="Calibri" w:hAnsi="Calibri"/>
                <w:sz w:val="18"/>
                <w:szCs w:val="18"/>
              </w:rPr>
              <w:t>socio-économique</w:t>
            </w:r>
            <w:r w:rsidRPr="00F321D3">
              <w:rPr>
                <w:rFonts w:ascii="Calibri" w:hAnsi="Calibri"/>
                <w:sz w:val="18"/>
                <w:szCs w:val="18"/>
              </w:rPr>
              <w:t xml:space="preserve"> et familial.</w:t>
            </w:r>
            <w:r w:rsidR="005C0E34">
              <w:rPr>
                <w:rFonts w:ascii="Calibri" w:hAnsi="Calibri"/>
                <w:sz w:val="18"/>
                <w:szCs w:val="18"/>
              </w:rPr>
              <w:t xml:space="preserve"> (5, 12, 13, 14, 15, 18, 19, 22, 23)</w:t>
            </w:r>
          </w:p>
        </w:tc>
        <w:tc>
          <w:tcPr>
            <w:tcW w:w="887" w:type="dxa"/>
          </w:tcPr>
          <w:p w14:paraId="3AFBB8A3" w14:textId="77777777" w:rsidR="00D2664D" w:rsidRDefault="00D2664D" w:rsidP="00500A01">
            <w:pPr>
              <w:rPr>
                <w:rFonts w:ascii="Calibri" w:hAnsi="Calibri"/>
              </w:rPr>
            </w:pPr>
          </w:p>
        </w:tc>
        <w:tc>
          <w:tcPr>
            <w:tcW w:w="1418" w:type="dxa"/>
          </w:tcPr>
          <w:p w14:paraId="65E72858" w14:textId="77777777" w:rsidR="00D2664D" w:rsidRDefault="00D2664D" w:rsidP="00500A01">
            <w:pPr>
              <w:rPr>
                <w:rFonts w:ascii="Calibri" w:hAnsi="Calibri"/>
              </w:rPr>
            </w:pPr>
          </w:p>
        </w:tc>
        <w:tc>
          <w:tcPr>
            <w:tcW w:w="850" w:type="dxa"/>
          </w:tcPr>
          <w:p w14:paraId="70039DB8" w14:textId="77777777" w:rsidR="00D2664D" w:rsidRDefault="00D2664D" w:rsidP="00500A01">
            <w:pPr>
              <w:rPr>
                <w:rFonts w:ascii="Calibri" w:hAnsi="Calibri"/>
              </w:rPr>
            </w:pPr>
          </w:p>
        </w:tc>
        <w:tc>
          <w:tcPr>
            <w:tcW w:w="2693" w:type="dxa"/>
          </w:tcPr>
          <w:p w14:paraId="55C68F4F" w14:textId="77777777" w:rsidR="00D2664D" w:rsidRDefault="00D2664D" w:rsidP="00500A01">
            <w:pPr>
              <w:rPr>
                <w:rFonts w:ascii="Calibri" w:hAnsi="Calibri"/>
              </w:rPr>
            </w:pPr>
          </w:p>
        </w:tc>
      </w:tr>
      <w:tr w:rsidR="00D2664D" w14:paraId="45281B43" w14:textId="77777777" w:rsidTr="00EE0BD8">
        <w:tc>
          <w:tcPr>
            <w:tcW w:w="851" w:type="dxa"/>
            <w:vMerge/>
          </w:tcPr>
          <w:p w14:paraId="3E2E7CC1" w14:textId="77777777" w:rsidR="00D2664D" w:rsidRDefault="00D2664D" w:rsidP="00500A01">
            <w:pPr>
              <w:rPr>
                <w:rFonts w:ascii="Calibri" w:hAnsi="Calibri"/>
              </w:rPr>
            </w:pPr>
          </w:p>
        </w:tc>
        <w:tc>
          <w:tcPr>
            <w:tcW w:w="4641" w:type="dxa"/>
          </w:tcPr>
          <w:p w14:paraId="1874CF42" w14:textId="3981FCEE" w:rsidR="00D2664D" w:rsidRPr="00F321D3" w:rsidRDefault="00D2664D" w:rsidP="00212F52">
            <w:pPr>
              <w:rPr>
                <w:rFonts w:ascii="Calibri" w:hAnsi="Calibri"/>
                <w:sz w:val="18"/>
                <w:szCs w:val="18"/>
              </w:rPr>
            </w:pPr>
            <w:r>
              <w:rPr>
                <w:rFonts w:ascii="Calibri" w:hAnsi="Calibri"/>
                <w:sz w:val="18"/>
                <w:szCs w:val="18"/>
              </w:rPr>
              <w:t>Assure le suivi d’</w:t>
            </w:r>
            <w:r w:rsidRPr="00F321D3">
              <w:rPr>
                <w:rFonts w:ascii="Calibri" w:hAnsi="Calibri"/>
                <w:sz w:val="18"/>
                <w:szCs w:val="18"/>
              </w:rPr>
              <w:t>une grossesse normale dans s</w:t>
            </w:r>
            <w:r>
              <w:rPr>
                <w:rFonts w:ascii="Calibri" w:hAnsi="Calibri"/>
                <w:sz w:val="18"/>
                <w:szCs w:val="18"/>
              </w:rPr>
              <w:t xml:space="preserve">a dimension médicale et </w:t>
            </w:r>
            <w:r w:rsidR="00212F52">
              <w:rPr>
                <w:rFonts w:ascii="Calibri" w:hAnsi="Calibri"/>
                <w:sz w:val="18"/>
                <w:szCs w:val="18"/>
              </w:rPr>
              <w:t>affective,</w:t>
            </w:r>
            <w:r w:rsidRPr="00F321D3">
              <w:rPr>
                <w:rFonts w:ascii="Calibri" w:hAnsi="Calibri"/>
                <w:sz w:val="18"/>
                <w:szCs w:val="18"/>
              </w:rPr>
              <w:t xml:space="preserve"> y intégrant la consultation pré</w:t>
            </w:r>
            <w:r w:rsidR="00212F52">
              <w:rPr>
                <w:rFonts w:ascii="Calibri" w:hAnsi="Calibri"/>
                <w:sz w:val="18"/>
                <w:szCs w:val="18"/>
              </w:rPr>
              <w:t>-</w:t>
            </w:r>
            <w:r w:rsidR="00041F77" w:rsidRPr="00F321D3">
              <w:rPr>
                <w:rFonts w:ascii="Calibri" w:hAnsi="Calibri"/>
                <w:sz w:val="18"/>
                <w:szCs w:val="18"/>
              </w:rPr>
              <w:t>conceptionnelle</w:t>
            </w:r>
            <w:r w:rsidR="00041F77">
              <w:rPr>
                <w:rFonts w:ascii="Calibri" w:hAnsi="Calibri"/>
                <w:sz w:val="18"/>
                <w:szCs w:val="18"/>
              </w:rPr>
              <w:t xml:space="preserve"> (</w:t>
            </w:r>
            <w:r w:rsidR="00B45070">
              <w:rPr>
                <w:rFonts w:ascii="Calibri" w:hAnsi="Calibri"/>
                <w:sz w:val="18"/>
                <w:szCs w:val="18"/>
              </w:rPr>
              <w:t>12, 13, 14, 15, 16, 17, 18, 19, 20, 21, 22</w:t>
            </w:r>
            <w:r w:rsidR="005C0E34">
              <w:rPr>
                <w:rFonts w:ascii="Calibri" w:hAnsi="Calibri"/>
                <w:sz w:val="18"/>
                <w:szCs w:val="18"/>
              </w:rPr>
              <w:t>)</w:t>
            </w:r>
          </w:p>
        </w:tc>
        <w:tc>
          <w:tcPr>
            <w:tcW w:w="887" w:type="dxa"/>
          </w:tcPr>
          <w:p w14:paraId="543FD3F8" w14:textId="77777777" w:rsidR="00D2664D" w:rsidRDefault="00D2664D" w:rsidP="00500A01">
            <w:pPr>
              <w:rPr>
                <w:rFonts w:ascii="Calibri" w:hAnsi="Calibri"/>
              </w:rPr>
            </w:pPr>
          </w:p>
        </w:tc>
        <w:tc>
          <w:tcPr>
            <w:tcW w:w="1418" w:type="dxa"/>
          </w:tcPr>
          <w:p w14:paraId="2FB3A564" w14:textId="77777777" w:rsidR="00D2664D" w:rsidRDefault="00D2664D" w:rsidP="00500A01">
            <w:pPr>
              <w:rPr>
                <w:rFonts w:ascii="Calibri" w:hAnsi="Calibri"/>
              </w:rPr>
            </w:pPr>
          </w:p>
        </w:tc>
        <w:tc>
          <w:tcPr>
            <w:tcW w:w="850" w:type="dxa"/>
          </w:tcPr>
          <w:p w14:paraId="19DCAE12" w14:textId="77777777" w:rsidR="00D2664D" w:rsidRDefault="00D2664D" w:rsidP="00500A01">
            <w:pPr>
              <w:rPr>
                <w:rFonts w:ascii="Calibri" w:hAnsi="Calibri"/>
              </w:rPr>
            </w:pPr>
          </w:p>
        </w:tc>
        <w:tc>
          <w:tcPr>
            <w:tcW w:w="2693" w:type="dxa"/>
          </w:tcPr>
          <w:p w14:paraId="420E999E" w14:textId="77777777" w:rsidR="00D2664D" w:rsidRDefault="00D2664D" w:rsidP="00500A01">
            <w:pPr>
              <w:rPr>
                <w:rFonts w:ascii="Calibri" w:hAnsi="Calibri"/>
              </w:rPr>
            </w:pPr>
          </w:p>
        </w:tc>
      </w:tr>
      <w:tr w:rsidR="00D2664D" w14:paraId="57325D31" w14:textId="77777777" w:rsidTr="00EE0BD8">
        <w:tc>
          <w:tcPr>
            <w:tcW w:w="851" w:type="dxa"/>
            <w:vMerge/>
          </w:tcPr>
          <w:p w14:paraId="2EAAC384" w14:textId="77777777" w:rsidR="00D2664D" w:rsidRDefault="00D2664D" w:rsidP="00500A01">
            <w:pPr>
              <w:rPr>
                <w:rFonts w:ascii="Calibri" w:hAnsi="Calibri"/>
              </w:rPr>
            </w:pPr>
          </w:p>
        </w:tc>
        <w:tc>
          <w:tcPr>
            <w:tcW w:w="4641" w:type="dxa"/>
          </w:tcPr>
          <w:p w14:paraId="681B6130" w14:textId="77777777" w:rsidR="00D2664D" w:rsidRPr="00F321D3" w:rsidRDefault="00D2664D" w:rsidP="00F321D3">
            <w:pPr>
              <w:rPr>
                <w:rFonts w:ascii="Calibri" w:hAnsi="Calibri"/>
                <w:sz w:val="18"/>
                <w:szCs w:val="18"/>
              </w:rPr>
            </w:pPr>
            <w:r w:rsidRPr="00F321D3">
              <w:rPr>
                <w:rFonts w:ascii="Calibri" w:hAnsi="Calibri"/>
                <w:sz w:val="18"/>
                <w:szCs w:val="18"/>
              </w:rPr>
              <w:t>Aide la femme à réduire les risques pour la grossesse (produits psychoactifs, tabac, alcool), repère et oriente les grossesses à</w:t>
            </w:r>
            <w:r w:rsidR="00212F52">
              <w:rPr>
                <w:rFonts w:ascii="Calibri" w:hAnsi="Calibri"/>
                <w:sz w:val="18"/>
                <w:szCs w:val="18"/>
              </w:rPr>
              <w:t xml:space="preserve"> risque</w:t>
            </w:r>
            <w:r w:rsidR="00B45070">
              <w:rPr>
                <w:rFonts w:ascii="Calibri" w:hAnsi="Calibri"/>
                <w:sz w:val="18"/>
                <w:szCs w:val="18"/>
              </w:rPr>
              <w:t xml:space="preserve"> (8, 10, 12, 13, 14, 15, 16, 18, 19, 20, 22)</w:t>
            </w:r>
          </w:p>
        </w:tc>
        <w:tc>
          <w:tcPr>
            <w:tcW w:w="887" w:type="dxa"/>
          </w:tcPr>
          <w:p w14:paraId="7D6C5E27" w14:textId="77777777" w:rsidR="00D2664D" w:rsidRDefault="00D2664D" w:rsidP="00500A01">
            <w:pPr>
              <w:rPr>
                <w:rFonts w:ascii="Calibri" w:hAnsi="Calibri"/>
              </w:rPr>
            </w:pPr>
          </w:p>
        </w:tc>
        <w:tc>
          <w:tcPr>
            <w:tcW w:w="1418" w:type="dxa"/>
          </w:tcPr>
          <w:p w14:paraId="4164F7B4" w14:textId="77777777" w:rsidR="00D2664D" w:rsidRDefault="00D2664D" w:rsidP="00500A01">
            <w:pPr>
              <w:rPr>
                <w:rFonts w:ascii="Calibri" w:hAnsi="Calibri"/>
              </w:rPr>
            </w:pPr>
          </w:p>
        </w:tc>
        <w:tc>
          <w:tcPr>
            <w:tcW w:w="850" w:type="dxa"/>
          </w:tcPr>
          <w:p w14:paraId="597F7FD8" w14:textId="77777777" w:rsidR="00D2664D" w:rsidRDefault="00D2664D" w:rsidP="00500A01">
            <w:pPr>
              <w:rPr>
                <w:rFonts w:ascii="Calibri" w:hAnsi="Calibri"/>
              </w:rPr>
            </w:pPr>
          </w:p>
        </w:tc>
        <w:tc>
          <w:tcPr>
            <w:tcW w:w="2693" w:type="dxa"/>
          </w:tcPr>
          <w:p w14:paraId="0B5857F1" w14:textId="77777777" w:rsidR="00D2664D" w:rsidRDefault="00D2664D" w:rsidP="00500A01">
            <w:pPr>
              <w:rPr>
                <w:rFonts w:ascii="Calibri" w:hAnsi="Calibri"/>
              </w:rPr>
            </w:pPr>
          </w:p>
        </w:tc>
      </w:tr>
      <w:tr w:rsidR="00D2664D" w14:paraId="2B62149D" w14:textId="77777777" w:rsidTr="00EE0BD8">
        <w:tc>
          <w:tcPr>
            <w:tcW w:w="851" w:type="dxa"/>
            <w:vMerge/>
          </w:tcPr>
          <w:p w14:paraId="422DF3D2" w14:textId="77777777" w:rsidR="00D2664D" w:rsidRDefault="00D2664D" w:rsidP="00500A01">
            <w:pPr>
              <w:rPr>
                <w:rFonts w:ascii="Calibri" w:hAnsi="Calibri"/>
              </w:rPr>
            </w:pPr>
          </w:p>
        </w:tc>
        <w:tc>
          <w:tcPr>
            <w:tcW w:w="4641" w:type="dxa"/>
          </w:tcPr>
          <w:p w14:paraId="77EFA304" w14:textId="77777777" w:rsidR="00D2664D" w:rsidRPr="00F321D3" w:rsidRDefault="00D2664D" w:rsidP="00212F52">
            <w:pPr>
              <w:rPr>
                <w:rFonts w:ascii="Calibri" w:hAnsi="Calibri"/>
                <w:sz w:val="18"/>
                <w:szCs w:val="18"/>
              </w:rPr>
            </w:pPr>
            <w:r>
              <w:rPr>
                <w:rFonts w:ascii="Calibri" w:hAnsi="Calibri"/>
                <w:sz w:val="18"/>
                <w:szCs w:val="18"/>
              </w:rPr>
              <w:t>P</w:t>
            </w:r>
            <w:r w:rsidRPr="00F321D3">
              <w:rPr>
                <w:rFonts w:ascii="Calibri" w:hAnsi="Calibri"/>
                <w:sz w:val="18"/>
                <w:szCs w:val="18"/>
              </w:rPr>
              <w:t>rop</w:t>
            </w:r>
            <w:r w:rsidR="00212F52">
              <w:rPr>
                <w:rFonts w:ascii="Calibri" w:hAnsi="Calibri"/>
                <w:sz w:val="18"/>
                <w:szCs w:val="18"/>
              </w:rPr>
              <w:t>ose les dépistages (col utérin,</w:t>
            </w:r>
            <w:r w:rsidRPr="00F321D3">
              <w:rPr>
                <w:rFonts w:ascii="Calibri" w:hAnsi="Calibri"/>
                <w:sz w:val="18"/>
                <w:szCs w:val="18"/>
              </w:rPr>
              <w:t xml:space="preserve"> sein, colon) en les situant dans le cadre des dépistages organisés</w:t>
            </w:r>
            <w:r w:rsidR="00B40949">
              <w:rPr>
                <w:rFonts w:ascii="Calibri" w:hAnsi="Calibri"/>
                <w:sz w:val="18"/>
                <w:szCs w:val="18"/>
              </w:rPr>
              <w:t xml:space="preserve"> ou individuels </w:t>
            </w:r>
            <w:r>
              <w:rPr>
                <w:rFonts w:ascii="Calibri" w:hAnsi="Calibri"/>
                <w:sz w:val="18"/>
                <w:szCs w:val="18"/>
              </w:rPr>
              <w:t xml:space="preserve">selon les risques de la patiente </w:t>
            </w:r>
            <w:r w:rsidR="00B45070">
              <w:rPr>
                <w:rFonts w:ascii="Calibri" w:hAnsi="Calibri"/>
                <w:sz w:val="18"/>
                <w:szCs w:val="18"/>
              </w:rPr>
              <w:t>(</w:t>
            </w:r>
            <w:r w:rsidR="00BF1DB8">
              <w:rPr>
                <w:rFonts w:ascii="Calibri" w:hAnsi="Calibri"/>
                <w:sz w:val="18"/>
                <w:szCs w:val="18"/>
              </w:rPr>
              <w:t>12, 13, 14, 15, 16, 18, 19, 20, 22</w:t>
            </w:r>
            <w:r w:rsidR="00B45070">
              <w:rPr>
                <w:rFonts w:ascii="Calibri" w:hAnsi="Calibri"/>
                <w:sz w:val="18"/>
                <w:szCs w:val="18"/>
              </w:rPr>
              <w:t>)</w:t>
            </w:r>
          </w:p>
        </w:tc>
        <w:tc>
          <w:tcPr>
            <w:tcW w:w="887" w:type="dxa"/>
          </w:tcPr>
          <w:p w14:paraId="3F4DC797" w14:textId="77777777" w:rsidR="00D2664D" w:rsidRDefault="00D2664D" w:rsidP="00500A01">
            <w:pPr>
              <w:rPr>
                <w:rFonts w:ascii="Calibri" w:hAnsi="Calibri"/>
              </w:rPr>
            </w:pPr>
          </w:p>
        </w:tc>
        <w:tc>
          <w:tcPr>
            <w:tcW w:w="1418" w:type="dxa"/>
          </w:tcPr>
          <w:p w14:paraId="25EEBE81" w14:textId="77777777" w:rsidR="00D2664D" w:rsidRDefault="00D2664D" w:rsidP="00500A01">
            <w:pPr>
              <w:rPr>
                <w:rFonts w:ascii="Calibri" w:hAnsi="Calibri"/>
              </w:rPr>
            </w:pPr>
          </w:p>
        </w:tc>
        <w:tc>
          <w:tcPr>
            <w:tcW w:w="850" w:type="dxa"/>
          </w:tcPr>
          <w:p w14:paraId="530F1BC0" w14:textId="77777777" w:rsidR="00D2664D" w:rsidRDefault="00D2664D" w:rsidP="00500A01">
            <w:pPr>
              <w:rPr>
                <w:rFonts w:ascii="Calibri" w:hAnsi="Calibri"/>
              </w:rPr>
            </w:pPr>
          </w:p>
        </w:tc>
        <w:tc>
          <w:tcPr>
            <w:tcW w:w="2693" w:type="dxa"/>
          </w:tcPr>
          <w:p w14:paraId="05A87A22" w14:textId="77777777" w:rsidR="00D2664D" w:rsidRDefault="00D2664D" w:rsidP="00500A01">
            <w:pPr>
              <w:rPr>
                <w:rFonts w:ascii="Calibri" w:hAnsi="Calibri"/>
              </w:rPr>
            </w:pPr>
          </w:p>
        </w:tc>
      </w:tr>
      <w:tr w:rsidR="00D2664D" w14:paraId="0AEAA4FF" w14:textId="77777777" w:rsidTr="00EE0BD8">
        <w:tc>
          <w:tcPr>
            <w:tcW w:w="851" w:type="dxa"/>
            <w:vMerge/>
          </w:tcPr>
          <w:p w14:paraId="6CBD8F98" w14:textId="77777777" w:rsidR="00D2664D" w:rsidRDefault="00D2664D" w:rsidP="00500A01">
            <w:pPr>
              <w:rPr>
                <w:rFonts w:ascii="Calibri" w:hAnsi="Calibri"/>
              </w:rPr>
            </w:pPr>
          </w:p>
        </w:tc>
        <w:tc>
          <w:tcPr>
            <w:tcW w:w="4641" w:type="dxa"/>
          </w:tcPr>
          <w:p w14:paraId="3F3A9BC7" w14:textId="77777777" w:rsidR="00D2664D" w:rsidRDefault="00562181" w:rsidP="00562181">
            <w:pPr>
              <w:rPr>
                <w:rFonts w:ascii="Calibri" w:hAnsi="Calibri"/>
                <w:sz w:val="18"/>
                <w:szCs w:val="18"/>
              </w:rPr>
            </w:pPr>
            <w:r>
              <w:rPr>
                <w:rFonts w:ascii="Calibri" w:hAnsi="Calibri"/>
                <w:sz w:val="18"/>
                <w:szCs w:val="18"/>
              </w:rPr>
              <w:t>Q</w:t>
            </w:r>
            <w:r w:rsidRPr="0074280C">
              <w:rPr>
                <w:rFonts w:ascii="Calibri" w:hAnsi="Calibri"/>
                <w:sz w:val="18"/>
                <w:szCs w:val="18"/>
              </w:rPr>
              <w:t>uestionne  sur les signes d’expression</w:t>
            </w:r>
            <w:r>
              <w:rPr>
                <w:rFonts w:ascii="Calibri" w:hAnsi="Calibri"/>
                <w:sz w:val="18"/>
                <w:szCs w:val="18"/>
              </w:rPr>
              <w:t xml:space="preserve"> </w:t>
            </w:r>
            <w:r w:rsidRPr="0074280C">
              <w:rPr>
                <w:rFonts w:ascii="Calibri" w:hAnsi="Calibri"/>
                <w:sz w:val="18"/>
                <w:szCs w:val="18"/>
              </w:rPr>
              <w:t>d'incontinence urinaire et l'inconfort des rapports sexuels</w:t>
            </w:r>
            <w:r>
              <w:rPr>
                <w:rFonts w:ascii="Calibri" w:hAnsi="Calibri"/>
                <w:sz w:val="18"/>
                <w:szCs w:val="18"/>
              </w:rPr>
              <w:t xml:space="preserve"> (1, 3, 7, 8, 12, 15, 19, 23)</w:t>
            </w:r>
          </w:p>
        </w:tc>
        <w:tc>
          <w:tcPr>
            <w:tcW w:w="887" w:type="dxa"/>
          </w:tcPr>
          <w:p w14:paraId="4676E7F3" w14:textId="77777777" w:rsidR="00D2664D" w:rsidRDefault="00D2664D" w:rsidP="00500A01">
            <w:pPr>
              <w:rPr>
                <w:rFonts w:ascii="Calibri" w:hAnsi="Calibri"/>
              </w:rPr>
            </w:pPr>
          </w:p>
        </w:tc>
        <w:tc>
          <w:tcPr>
            <w:tcW w:w="1418" w:type="dxa"/>
          </w:tcPr>
          <w:p w14:paraId="5AAD3A21" w14:textId="77777777" w:rsidR="00D2664D" w:rsidRDefault="00D2664D" w:rsidP="00500A01">
            <w:pPr>
              <w:rPr>
                <w:rFonts w:ascii="Calibri" w:hAnsi="Calibri"/>
              </w:rPr>
            </w:pPr>
          </w:p>
        </w:tc>
        <w:tc>
          <w:tcPr>
            <w:tcW w:w="850" w:type="dxa"/>
          </w:tcPr>
          <w:p w14:paraId="429BF08F" w14:textId="77777777" w:rsidR="00D2664D" w:rsidRDefault="00D2664D" w:rsidP="00500A01">
            <w:pPr>
              <w:rPr>
                <w:rFonts w:ascii="Calibri" w:hAnsi="Calibri"/>
              </w:rPr>
            </w:pPr>
          </w:p>
        </w:tc>
        <w:tc>
          <w:tcPr>
            <w:tcW w:w="2693" w:type="dxa"/>
          </w:tcPr>
          <w:p w14:paraId="73687F5A" w14:textId="77777777" w:rsidR="00D2664D" w:rsidRDefault="00D2664D" w:rsidP="00500A01">
            <w:pPr>
              <w:rPr>
                <w:rFonts w:ascii="Calibri" w:hAnsi="Calibri"/>
              </w:rPr>
            </w:pPr>
          </w:p>
        </w:tc>
      </w:tr>
      <w:tr w:rsidR="00D2664D" w14:paraId="5AC5F432" w14:textId="77777777" w:rsidTr="00EE0BD8">
        <w:tc>
          <w:tcPr>
            <w:tcW w:w="851" w:type="dxa"/>
            <w:vMerge/>
          </w:tcPr>
          <w:p w14:paraId="66C88381" w14:textId="77777777" w:rsidR="00D2664D" w:rsidRDefault="00D2664D" w:rsidP="00500A01">
            <w:pPr>
              <w:rPr>
                <w:rFonts w:ascii="Calibri" w:hAnsi="Calibri"/>
              </w:rPr>
            </w:pPr>
          </w:p>
        </w:tc>
        <w:tc>
          <w:tcPr>
            <w:tcW w:w="4641" w:type="dxa"/>
          </w:tcPr>
          <w:p w14:paraId="3569E6E6" w14:textId="77777777" w:rsidR="00D2664D" w:rsidRDefault="00562181" w:rsidP="00B40949">
            <w:pPr>
              <w:rPr>
                <w:rFonts w:ascii="Calibri" w:hAnsi="Calibri"/>
                <w:sz w:val="18"/>
                <w:szCs w:val="18"/>
              </w:rPr>
            </w:pPr>
            <w:r>
              <w:rPr>
                <w:rFonts w:ascii="Calibri" w:hAnsi="Calibri"/>
                <w:sz w:val="18"/>
                <w:szCs w:val="18"/>
              </w:rPr>
              <w:t xml:space="preserve">Evalue le risque ostéoporotique, </w:t>
            </w:r>
            <w:r w:rsidRPr="0074280C">
              <w:rPr>
                <w:rFonts w:ascii="Calibri" w:hAnsi="Calibri"/>
                <w:sz w:val="18"/>
                <w:szCs w:val="18"/>
              </w:rPr>
              <w:t xml:space="preserve">organise </w:t>
            </w:r>
            <w:r>
              <w:rPr>
                <w:rFonts w:ascii="Calibri" w:hAnsi="Calibri"/>
                <w:sz w:val="18"/>
                <w:szCs w:val="18"/>
              </w:rPr>
              <w:t xml:space="preserve">sa prévention, </w:t>
            </w:r>
            <w:r w:rsidRPr="0074280C">
              <w:rPr>
                <w:rFonts w:ascii="Calibri" w:hAnsi="Calibri"/>
                <w:sz w:val="18"/>
                <w:szCs w:val="18"/>
              </w:rPr>
              <w:t>son suiv</w:t>
            </w:r>
            <w:r>
              <w:rPr>
                <w:rFonts w:ascii="Calibri" w:hAnsi="Calibri"/>
                <w:sz w:val="18"/>
                <w:szCs w:val="18"/>
              </w:rPr>
              <w:t>i, sa prise en charge (4, 7, 12, 13, 14, 15, 17, 18, 19)</w:t>
            </w:r>
          </w:p>
        </w:tc>
        <w:tc>
          <w:tcPr>
            <w:tcW w:w="887" w:type="dxa"/>
          </w:tcPr>
          <w:p w14:paraId="3ACBC2C6" w14:textId="77777777" w:rsidR="00D2664D" w:rsidRDefault="00D2664D" w:rsidP="00500A01">
            <w:pPr>
              <w:rPr>
                <w:rFonts w:ascii="Calibri" w:hAnsi="Calibri"/>
              </w:rPr>
            </w:pPr>
          </w:p>
        </w:tc>
        <w:tc>
          <w:tcPr>
            <w:tcW w:w="1418" w:type="dxa"/>
          </w:tcPr>
          <w:p w14:paraId="35FBE8C4" w14:textId="77777777" w:rsidR="00D2664D" w:rsidRDefault="00D2664D" w:rsidP="00500A01">
            <w:pPr>
              <w:rPr>
                <w:rFonts w:ascii="Calibri" w:hAnsi="Calibri"/>
              </w:rPr>
            </w:pPr>
          </w:p>
        </w:tc>
        <w:tc>
          <w:tcPr>
            <w:tcW w:w="850" w:type="dxa"/>
          </w:tcPr>
          <w:p w14:paraId="1C1D81F2" w14:textId="77777777" w:rsidR="00D2664D" w:rsidRDefault="00D2664D" w:rsidP="00500A01">
            <w:pPr>
              <w:rPr>
                <w:rFonts w:ascii="Calibri" w:hAnsi="Calibri"/>
              </w:rPr>
            </w:pPr>
          </w:p>
        </w:tc>
        <w:tc>
          <w:tcPr>
            <w:tcW w:w="2693" w:type="dxa"/>
          </w:tcPr>
          <w:p w14:paraId="330ED31E" w14:textId="77777777" w:rsidR="00D2664D" w:rsidRDefault="00D2664D" w:rsidP="00500A01">
            <w:pPr>
              <w:rPr>
                <w:rFonts w:ascii="Calibri" w:hAnsi="Calibri"/>
              </w:rPr>
            </w:pPr>
          </w:p>
        </w:tc>
      </w:tr>
      <w:tr w:rsidR="008421BB" w14:paraId="5A61E629" w14:textId="77777777" w:rsidTr="00EE0BD8">
        <w:tc>
          <w:tcPr>
            <w:tcW w:w="851" w:type="dxa"/>
            <w:vMerge/>
          </w:tcPr>
          <w:p w14:paraId="77361B3F" w14:textId="77777777" w:rsidR="008421BB" w:rsidRDefault="008421BB" w:rsidP="00500A01">
            <w:pPr>
              <w:rPr>
                <w:rFonts w:ascii="Calibri" w:hAnsi="Calibri"/>
              </w:rPr>
            </w:pPr>
          </w:p>
        </w:tc>
        <w:tc>
          <w:tcPr>
            <w:tcW w:w="4641" w:type="dxa"/>
          </w:tcPr>
          <w:p w14:paraId="71C02E1B" w14:textId="77777777" w:rsidR="008421BB" w:rsidRDefault="008421BB" w:rsidP="00B40949">
            <w:pPr>
              <w:rPr>
                <w:rFonts w:ascii="Calibri" w:hAnsi="Calibri"/>
                <w:sz w:val="18"/>
                <w:szCs w:val="18"/>
              </w:rPr>
            </w:pPr>
            <w:r>
              <w:rPr>
                <w:rFonts w:ascii="Calibri" w:hAnsi="Calibri"/>
                <w:sz w:val="18"/>
                <w:szCs w:val="18"/>
              </w:rPr>
              <w:t>I</w:t>
            </w:r>
            <w:r w:rsidRPr="00305678">
              <w:rPr>
                <w:rFonts w:ascii="Calibri" w:hAnsi="Calibri"/>
                <w:sz w:val="18"/>
                <w:szCs w:val="18"/>
              </w:rPr>
              <w:t>nforme sur les conduites à tenir en cas de problème en particulier en cas d’oubli</w:t>
            </w:r>
            <w:r>
              <w:rPr>
                <w:rFonts w:ascii="Calibri" w:hAnsi="Calibri"/>
                <w:sz w:val="18"/>
                <w:szCs w:val="18"/>
              </w:rPr>
              <w:t xml:space="preserve"> de pilule (13,15,16,17,18,19,20)</w:t>
            </w:r>
          </w:p>
        </w:tc>
        <w:tc>
          <w:tcPr>
            <w:tcW w:w="887" w:type="dxa"/>
          </w:tcPr>
          <w:p w14:paraId="74B5A323" w14:textId="77777777" w:rsidR="008421BB" w:rsidRDefault="008421BB" w:rsidP="00500A01">
            <w:pPr>
              <w:rPr>
                <w:rFonts w:ascii="Calibri" w:hAnsi="Calibri"/>
              </w:rPr>
            </w:pPr>
          </w:p>
        </w:tc>
        <w:tc>
          <w:tcPr>
            <w:tcW w:w="1418" w:type="dxa"/>
          </w:tcPr>
          <w:p w14:paraId="7740741E" w14:textId="77777777" w:rsidR="008421BB" w:rsidRDefault="008421BB" w:rsidP="00500A01">
            <w:pPr>
              <w:rPr>
                <w:rFonts w:ascii="Calibri" w:hAnsi="Calibri"/>
              </w:rPr>
            </w:pPr>
          </w:p>
        </w:tc>
        <w:tc>
          <w:tcPr>
            <w:tcW w:w="850" w:type="dxa"/>
          </w:tcPr>
          <w:p w14:paraId="7EB38D38" w14:textId="77777777" w:rsidR="008421BB" w:rsidRDefault="008421BB" w:rsidP="00500A01">
            <w:pPr>
              <w:rPr>
                <w:rFonts w:ascii="Calibri" w:hAnsi="Calibri"/>
              </w:rPr>
            </w:pPr>
          </w:p>
        </w:tc>
        <w:tc>
          <w:tcPr>
            <w:tcW w:w="2693" w:type="dxa"/>
          </w:tcPr>
          <w:p w14:paraId="493D93F4" w14:textId="77777777" w:rsidR="008421BB" w:rsidRDefault="008421BB" w:rsidP="00500A01">
            <w:pPr>
              <w:rPr>
                <w:rFonts w:ascii="Calibri" w:hAnsi="Calibri"/>
              </w:rPr>
            </w:pPr>
          </w:p>
        </w:tc>
      </w:tr>
      <w:tr w:rsidR="00D2664D" w14:paraId="59CA7EF6" w14:textId="77777777" w:rsidTr="00EE0BD8">
        <w:tc>
          <w:tcPr>
            <w:tcW w:w="851" w:type="dxa"/>
            <w:vMerge/>
          </w:tcPr>
          <w:p w14:paraId="78C789A9" w14:textId="77777777" w:rsidR="00D2664D" w:rsidRDefault="00D2664D" w:rsidP="00500A01">
            <w:pPr>
              <w:rPr>
                <w:rFonts w:ascii="Calibri" w:hAnsi="Calibri"/>
              </w:rPr>
            </w:pPr>
          </w:p>
        </w:tc>
        <w:tc>
          <w:tcPr>
            <w:tcW w:w="4641" w:type="dxa"/>
          </w:tcPr>
          <w:p w14:paraId="19F8FF46" w14:textId="77777777" w:rsidR="00D2664D" w:rsidRDefault="00D2664D" w:rsidP="00500A01">
            <w:pPr>
              <w:rPr>
                <w:rFonts w:ascii="Calibri" w:hAnsi="Calibri"/>
                <w:sz w:val="18"/>
                <w:szCs w:val="18"/>
              </w:rPr>
            </w:pPr>
            <w:r>
              <w:rPr>
                <w:rFonts w:ascii="Calibri" w:hAnsi="Calibri"/>
                <w:sz w:val="18"/>
                <w:szCs w:val="18"/>
              </w:rPr>
              <w:t>Prend</w:t>
            </w:r>
            <w:r w:rsidRPr="0074280C">
              <w:rPr>
                <w:rFonts w:ascii="Calibri" w:hAnsi="Calibri"/>
                <w:sz w:val="18"/>
                <w:szCs w:val="18"/>
              </w:rPr>
              <w:t xml:space="preserve"> en compte les plaintes et symptômes directement liés à la carence oestrogénique (bouffées de chaleur, sécheresse vaginale etc.)</w:t>
            </w:r>
            <w:r>
              <w:rPr>
                <w:rFonts w:ascii="Calibri" w:hAnsi="Calibri"/>
                <w:sz w:val="18"/>
                <w:szCs w:val="18"/>
              </w:rPr>
              <w:t xml:space="preserve"> et identifie cliniquement la ménopause</w:t>
            </w:r>
            <w:r w:rsidR="00562181">
              <w:rPr>
                <w:rFonts w:ascii="Calibri" w:hAnsi="Calibri"/>
                <w:sz w:val="18"/>
                <w:szCs w:val="18"/>
              </w:rPr>
              <w:t xml:space="preserve"> (1, 3, 4, 10, 12, 13, 14, 15, 16, 20)</w:t>
            </w:r>
          </w:p>
        </w:tc>
        <w:tc>
          <w:tcPr>
            <w:tcW w:w="887" w:type="dxa"/>
          </w:tcPr>
          <w:p w14:paraId="0065E30C" w14:textId="77777777" w:rsidR="00D2664D" w:rsidRDefault="00D2664D" w:rsidP="00500A01">
            <w:pPr>
              <w:rPr>
                <w:rFonts w:ascii="Calibri" w:hAnsi="Calibri"/>
              </w:rPr>
            </w:pPr>
          </w:p>
        </w:tc>
        <w:tc>
          <w:tcPr>
            <w:tcW w:w="1418" w:type="dxa"/>
          </w:tcPr>
          <w:p w14:paraId="5FC3E2D4" w14:textId="77777777" w:rsidR="00D2664D" w:rsidRDefault="00D2664D" w:rsidP="00500A01">
            <w:pPr>
              <w:rPr>
                <w:rFonts w:ascii="Calibri" w:hAnsi="Calibri"/>
              </w:rPr>
            </w:pPr>
          </w:p>
        </w:tc>
        <w:tc>
          <w:tcPr>
            <w:tcW w:w="850" w:type="dxa"/>
          </w:tcPr>
          <w:p w14:paraId="78E1C3F1" w14:textId="77777777" w:rsidR="00D2664D" w:rsidRDefault="00D2664D" w:rsidP="00500A01">
            <w:pPr>
              <w:rPr>
                <w:rFonts w:ascii="Calibri" w:hAnsi="Calibri"/>
              </w:rPr>
            </w:pPr>
          </w:p>
        </w:tc>
        <w:tc>
          <w:tcPr>
            <w:tcW w:w="2693" w:type="dxa"/>
          </w:tcPr>
          <w:p w14:paraId="0826F67B" w14:textId="77777777" w:rsidR="00D2664D" w:rsidRDefault="00D2664D" w:rsidP="00500A01">
            <w:pPr>
              <w:rPr>
                <w:rFonts w:ascii="Calibri" w:hAnsi="Calibri"/>
              </w:rPr>
            </w:pPr>
          </w:p>
        </w:tc>
      </w:tr>
      <w:tr w:rsidR="00D2664D" w14:paraId="29A448BE" w14:textId="77777777" w:rsidTr="00EE0BD8">
        <w:tc>
          <w:tcPr>
            <w:tcW w:w="851" w:type="dxa"/>
            <w:vMerge/>
          </w:tcPr>
          <w:p w14:paraId="487578A3" w14:textId="77777777" w:rsidR="00D2664D" w:rsidRDefault="00D2664D" w:rsidP="00500A01">
            <w:pPr>
              <w:rPr>
                <w:rFonts w:ascii="Calibri" w:hAnsi="Calibri"/>
              </w:rPr>
            </w:pPr>
          </w:p>
        </w:tc>
        <w:tc>
          <w:tcPr>
            <w:tcW w:w="4641" w:type="dxa"/>
          </w:tcPr>
          <w:p w14:paraId="5DA1D3D0" w14:textId="77777777" w:rsidR="00D2664D" w:rsidRDefault="00D2664D" w:rsidP="00562181">
            <w:pPr>
              <w:rPr>
                <w:rFonts w:ascii="Calibri" w:hAnsi="Calibri"/>
                <w:sz w:val="18"/>
                <w:szCs w:val="18"/>
              </w:rPr>
            </w:pPr>
            <w:r>
              <w:rPr>
                <w:rFonts w:ascii="Calibri" w:hAnsi="Calibri"/>
                <w:sz w:val="18"/>
                <w:szCs w:val="18"/>
              </w:rPr>
              <w:t>A</w:t>
            </w:r>
            <w:r w:rsidRPr="0074280C">
              <w:rPr>
                <w:rFonts w:ascii="Calibri" w:hAnsi="Calibri"/>
                <w:sz w:val="18"/>
                <w:szCs w:val="18"/>
              </w:rPr>
              <w:t xml:space="preserve">ssure un suivi et un soutien à la femme </w:t>
            </w:r>
            <w:r w:rsidR="00B40949">
              <w:rPr>
                <w:rFonts w:ascii="Calibri" w:hAnsi="Calibri"/>
                <w:sz w:val="18"/>
                <w:szCs w:val="18"/>
              </w:rPr>
              <w:t>en</w:t>
            </w:r>
            <w:r>
              <w:rPr>
                <w:rFonts w:ascii="Calibri" w:hAnsi="Calibri"/>
                <w:sz w:val="18"/>
                <w:szCs w:val="18"/>
              </w:rPr>
              <w:t xml:space="preserve"> péri-ménopause,</w:t>
            </w:r>
            <w:r w:rsidRPr="0074280C">
              <w:rPr>
                <w:rFonts w:ascii="Calibri" w:hAnsi="Calibri"/>
                <w:sz w:val="18"/>
                <w:szCs w:val="18"/>
              </w:rPr>
              <w:t xml:space="preserve"> a</w:t>
            </w:r>
            <w:r w:rsidR="00B40949">
              <w:rPr>
                <w:rFonts w:ascii="Calibri" w:hAnsi="Calibri"/>
                <w:sz w:val="18"/>
                <w:szCs w:val="18"/>
              </w:rPr>
              <w:t>dapte</w:t>
            </w:r>
            <w:r w:rsidRPr="0074280C">
              <w:rPr>
                <w:rFonts w:ascii="Calibri" w:hAnsi="Calibri"/>
                <w:sz w:val="18"/>
                <w:szCs w:val="18"/>
              </w:rPr>
              <w:t xml:space="preserve"> ses explications sur les bénéfices et </w:t>
            </w:r>
            <w:r>
              <w:rPr>
                <w:rFonts w:ascii="Calibri" w:hAnsi="Calibri"/>
                <w:sz w:val="18"/>
                <w:szCs w:val="18"/>
              </w:rPr>
              <w:t xml:space="preserve">les </w:t>
            </w:r>
            <w:r w:rsidRPr="0074280C">
              <w:rPr>
                <w:rFonts w:ascii="Calibri" w:hAnsi="Calibri"/>
                <w:sz w:val="18"/>
                <w:szCs w:val="18"/>
              </w:rPr>
              <w:t>risques d’un traitement hormonal substit</w:t>
            </w:r>
            <w:r>
              <w:rPr>
                <w:rFonts w:ascii="Calibri" w:hAnsi="Calibri"/>
                <w:sz w:val="18"/>
                <w:szCs w:val="18"/>
              </w:rPr>
              <w:t xml:space="preserve">utif, </w:t>
            </w:r>
            <w:r w:rsidR="00212F52">
              <w:rPr>
                <w:rFonts w:ascii="Calibri" w:hAnsi="Calibri"/>
                <w:sz w:val="18"/>
                <w:szCs w:val="18"/>
              </w:rPr>
              <w:t xml:space="preserve">et </w:t>
            </w:r>
            <w:r>
              <w:rPr>
                <w:rFonts w:ascii="Calibri" w:hAnsi="Calibri"/>
                <w:sz w:val="18"/>
                <w:szCs w:val="18"/>
              </w:rPr>
              <w:t>en assure la prescription</w:t>
            </w:r>
            <w:r w:rsidR="00562181">
              <w:rPr>
                <w:rFonts w:ascii="Calibri" w:hAnsi="Calibri"/>
                <w:sz w:val="18"/>
                <w:szCs w:val="18"/>
              </w:rPr>
              <w:t xml:space="preserve"> (6,7,8, 12, 13, 14, 15, 16, 18, 19, 20, 21, 22, 23)</w:t>
            </w:r>
          </w:p>
        </w:tc>
        <w:tc>
          <w:tcPr>
            <w:tcW w:w="887" w:type="dxa"/>
          </w:tcPr>
          <w:p w14:paraId="2447C129" w14:textId="77777777" w:rsidR="00D2664D" w:rsidRDefault="00D2664D" w:rsidP="00500A01">
            <w:pPr>
              <w:rPr>
                <w:rFonts w:ascii="Calibri" w:hAnsi="Calibri"/>
              </w:rPr>
            </w:pPr>
          </w:p>
        </w:tc>
        <w:tc>
          <w:tcPr>
            <w:tcW w:w="1418" w:type="dxa"/>
          </w:tcPr>
          <w:p w14:paraId="6FC9F944" w14:textId="77777777" w:rsidR="00D2664D" w:rsidRDefault="00D2664D" w:rsidP="00500A01">
            <w:pPr>
              <w:rPr>
                <w:rFonts w:ascii="Calibri" w:hAnsi="Calibri"/>
              </w:rPr>
            </w:pPr>
          </w:p>
        </w:tc>
        <w:tc>
          <w:tcPr>
            <w:tcW w:w="850" w:type="dxa"/>
          </w:tcPr>
          <w:p w14:paraId="326C8876" w14:textId="77777777" w:rsidR="00D2664D" w:rsidRDefault="00D2664D" w:rsidP="00500A01">
            <w:pPr>
              <w:rPr>
                <w:rFonts w:ascii="Calibri" w:hAnsi="Calibri"/>
              </w:rPr>
            </w:pPr>
          </w:p>
        </w:tc>
        <w:tc>
          <w:tcPr>
            <w:tcW w:w="2693" w:type="dxa"/>
          </w:tcPr>
          <w:p w14:paraId="08BBD9EF" w14:textId="77777777" w:rsidR="00D2664D" w:rsidRDefault="00D2664D" w:rsidP="00500A01">
            <w:pPr>
              <w:rPr>
                <w:rFonts w:ascii="Calibri" w:hAnsi="Calibri"/>
              </w:rPr>
            </w:pPr>
          </w:p>
        </w:tc>
      </w:tr>
      <w:tr w:rsidR="00D2664D" w14:paraId="2AF1FBB8" w14:textId="77777777" w:rsidTr="00EE0BD8">
        <w:tc>
          <w:tcPr>
            <w:tcW w:w="851" w:type="dxa"/>
            <w:vMerge/>
          </w:tcPr>
          <w:p w14:paraId="1E876D3A" w14:textId="77777777" w:rsidR="00D2664D" w:rsidRDefault="00D2664D" w:rsidP="00500A01">
            <w:pPr>
              <w:rPr>
                <w:rFonts w:ascii="Calibri" w:hAnsi="Calibri"/>
              </w:rPr>
            </w:pPr>
          </w:p>
        </w:tc>
        <w:tc>
          <w:tcPr>
            <w:tcW w:w="4641" w:type="dxa"/>
          </w:tcPr>
          <w:p w14:paraId="4C76197E" w14:textId="4EBF0A6C" w:rsidR="00D2664D" w:rsidRDefault="00D2664D" w:rsidP="00DE27D3">
            <w:pPr>
              <w:rPr>
                <w:rFonts w:ascii="Calibri" w:hAnsi="Calibri"/>
                <w:sz w:val="18"/>
                <w:szCs w:val="18"/>
              </w:rPr>
            </w:pPr>
            <w:r>
              <w:rPr>
                <w:rFonts w:ascii="Calibri" w:hAnsi="Calibri"/>
                <w:sz w:val="18"/>
                <w:szCs w:val="18"/>
              </w:rPr>
              <w:t>Répond à une</w:t>
            </w:r>
            <w:r w:rsidRPr="00DE27D3">
              <w:rPr>
                <w:rFonts w:ascii="Calibri" w:hAnsi="Calibri"/>
                <w:sz w:val="18"/>
                <w:szCs w:val="18"/>
              </w:rPr>
              <w:t xml:space="preserve"> demande d’IVG en respectant le devoir d’information et la clause de </w:t>
            </w:r>
            <w:r w:rsidR="00041F77" w:rsidRPr="00DE27D3">
              <w:rPr>
                <w:rFonts w:ascii="Calibri" w:hAnsi="Calibri"/>
                <w:sz w:val="18"/>
                <w:szCs w:val="18"/>
              </w:rPr>
              <w:t>conscience</w:t>
            </w:r>
            <w:r w:rsidR="00041F77">
              <w:rPr>
                <w:rFonts w:ascii="Calibri" w:hAnsi="Calibri"/>
                <w:sz w:val="18"/>
                <w:szCs w:val="18"/>
              </w:rPr>
              <w:t xml:space="preserve"> (</w:t>
            </w:r>
            <w:r w:rsidR="00890B7C">
              <w:rPr>
                <w:rFonts w:ascii="Calibri" w:hAnsi="Calibri"/>
                <w:sz w:val="18"/>
                <w:szCs w:val="18"/>
              </w:rPr>
              <w:t>1,2,3,4,6,7,9,10,12</w:t>
            </w:r>
            <w:r w:rsidR="00562181">
              <w:rPr>
                <w:rFonts w:ascii="Calibri" w:hAnsi="Calibri"/>
                <w:sz w:val="18"/>
                <w:szCs w:val="18"/>
              </w:rPr>
              <w:t>)</w:t>
            </w:r>
          </w:p>
        </w:tc>
        <w:tc>
          <w:tcPr>
            <w:tcW w:w="887" w:type="dxa"/>
          </w:tcPr>
          <w:p w14:paraId="69BCE54A" w14:textId="77777777" w:rsidR="00D2664D" w:rsidRDefault="00D2664D" w:rsidP="00500A01">
            <w:pPr>
              <w:rPr>
                <w:rFonts w:ascii="Calibri" w:hAnsi="Calibri"/>
              </w:rPr>
            </w:pPr>
          </w:p>
        </w:tc>
        <w:tc>
          <w:tcPr>
            <w:tcW w:w="1418" w:type="dxa"/>
          </w:tcPr>
          <w:p w14:paraId="0EB54504" w14:textId="77777777" w:rsidR="00D2664D" w:rsidRDefault="00D2664D" w:rsidP="00500A01">
            <w:pPr>
              <w:rPr>
                <w:rFonts w:ascii="Calibri" w:hAnsi="Calibri"/>
              </w:rPr>
            </w:pPr>
          </w:p>
        </w:tc>
        <w:tc>
          <w:tcPr>
            <w:tcW w:w="850" w:type="dxa"/>
          </w:tcPr>
          <w:p w14:paraId="5B256AF7" w14:textId="77777777" w:rsidR="00D2664D" w:rsidRDefault="00D2664D" w:rsidP="00500A01">
            <w:pPr>
              <w:rPr>
                <w:rFonts w:ascii="Calibri" w:hAnsi="Calibri"/>
              </w:rPr>
            </w:pPr>
          </w:p>
        </w:tc>
        <w:tc>
          <w:tcPr>
            <w:tcW w:w="2693" w:type="dxa"/>
          </w:tcPr>
          <w:p w14:paraId="45856EA1" w14:textId="77777777" w:rsidR="00D2664D" w:rsidRDefault="00D2664D" w:rsidP="00500A01">
            <w:pPr>
              <w:rPr>
                <w:rFonts w:ascii="Calibri" w:hAnsi="Calibri"/>
              </w:rPr>
            </w:pPr>
          </w:p>
        </w:tc>
      </w:tr>
      <w:tr w:rsidR="00D2664D" w14:paraId="38417CAF" w14:textId="77777777" w:rsidTr="00EE0BD8">
        <w:tc>
          <w:tcPr>
            <w:tcW w:w="851" w:type="dxa"/>
            <w:vMerge/>
          </w:tcPr>
          <w:p w14:paraId="20528488" w14:textId="77777777" w:rsidR="00D2664D" w:rsidRDefault="00D2664D" w:rsidP="00500A01">
            <w:pPr>
              <w:rPr>
                <w:rFonts w:ascii="Calibri" w:hAnsi="Calibri"/>
              </w:rPr>
            </w:pPr>
          </w:p>
        </w:tc>
        <w:tc>
          <w:tcPr>
            <w:tcW w:w="4641" w:type="dxa"/>
          </w:tcPr>
          <w:p w14:paraId="18B32236" w14:textId="77777777" w:rsidR="00D2664D" w:rsidRDefault="00D2664D" w:rsidP="00DE27D3">
            <w:pPr>
              <w:rPr>
                <w:rFonts w:ascii="Calibri" w:hAnsi="Calibri"/>
                <w:sz w:val="18"/>
                <w:szCs w:val="18"/>
              </w:rPr>
            </w:pPr>
            <w:r>
              <w:rPr>
                <w:rFonts w:ascii="Calibri" w:hAnsi="Calibri"/>
                <w:sz w:val="18"/>
                <w:szCs w:val="18"/>
              </w:rPr>
              <w:t>Dans le cadre de trouble de la sexualité, explore les différent</w:t>
            </w:r>
            <w:r w:rsidR="00212F52">
              <w:rPr>
                <w:rFonts w:ascii="Calibri" w:hAnsi="Calibri"/>
                <w:sz w:val="18"/>
                <w:szCs w:val="18"/>
              </w:rPr>
              <w:t>e</w:t>
            </w:r>
            <w:r>
              <w:rPr>
                <w:rFonts w:ascii="Calibri" w:hAnsi="Calibri"/>
                <w:sz w:val="18"/>
                <w:szCs w:val="18"/>
              </w:rPr>
              <w:t>s étiologies à l’origine des trouble</w:t>
            </w:r>
            <w:r w:rsidR="00212F52">
              <w:rPr>
                <w:rFonts w:ascii="Calibri" w:hAnsi="Calibri"/>
                <w:sz w:val="18"/>
                <w:szCs w:val="18"/>
              </w:rPr>
              <w:t>s</w:t>
            </w:r>
            <w:r>
              <w:rPr>
                <w:rFonts w:ascii="Calibri" w:hAnsi="Calibri"/>
                <w:sz w:val="18"/>
                <w:szCs w:val="18"/>
              </w:rPr>
              <w:t xml:space="preserve"> et propose des possibilités de résolutions pharmacologiques ou non pharmacologiques</w:t>
            </w:r>
            <w:r w:rsidR="00562181">
              <w:rPr>
                <w:rFonts w:ascii="Calibri" w:hAnsi="Calibri"/>
                <w:sz w:val="18"/>
                <w:szCs w:val="18"/>
              </w:rPr>
              <w:t xml:space="preserve"> (</w:t>
            </w:r>
            <w:r w:rsidR="00890B7C">
              <w:rPr>
                <w:rFonts w:ascii="Calibri" w:hAnsi="Calibri"/>
                <w:sz w:val="18"/>
                <w:szCs w:val="18"/>
              </w:rPr>
              <w:t>1,3,4,6,7,8,9,10,11,12,13,16,19,20</w:t>
            </w:r>
            <w:r w:rsidR="00562181">
              <w:rPr>
                <w:rFonts w:ascii="Calibri" w:hAnsi="Calibri"/>
                <w:sz w:val="18"/>
                <w:szCs w:val="18"/>
              </w:rPr>
              <w:t>)</w:t>
            </w:r>
          </w:p>
        </w:tc>
        <w:tc>
          <w:tcPr>
            <w:tcW w:w="887" w:type="dxa"/>
          </w:tcPr>
          <w:p w14:paraId="2B342C10" w14:textId="77777777" w:rsidR="00D2664D" w:rsidRDefault="00D2664D" w:rsidP="00500A01">
            <w:pPr>
              <w:rPr>
                <w:rFonts w:ascii="Calibri" w:hAnsi="Calibri"/>
              </w:rPr>
            </w:pPr>
          </w:p>
        </w:tc>
        <w:tc>
          <w:tcPr>
            <w:tcW w:w="1418" w:type="dxa"/>
          </w:tcPr>
          <w:p w14:paraId="0B8B2F5E" w14:textId="77777777" w:rsidR="00D2664D" w:rsidRDefault="00D2664D" w:rsidP="00500A01">
            <w:pPr>
              <w:rPr>
                <w:rFonts w:ascii="Calibri" w:hAnsi="Calibri"/>
              </w:rPr>
            </w:pPr>
          </w:p>
        </w:tc>
        <w:tc>
          <w:tcPr>
            <w:tcW w:w="850" w:type="dxa"/>
          </w:tcPr>
          <w:p w14:paraId="75A4DC8C" w14:textId="77777777" w:rsidR="00D2664D" w:rsidRDefault="00D2664D" w:rsidP="00500A01">
            <w:pPr>
              <w:rPr>
                <w:rFonts w:ascii="Calibri" w:hAnsi="Calibri"/>
              </w:rPr>
            </w:pPr>
          </w:p>
        </w:tc>
        <w:tc>
          <w:tcPr>
            <w:tcW w:w="2693" w:type="dxa"/>
          </w:tcPr>
          <w:p w14:paraId="50ADD7ED" w14:textId="77777777" w:rsidR="00D2664D" w:rsidRDefault="00D2664D" w:rsidP="00500A01">
            <w:pPr>
              <w:rPr>
                <w:rFonts w:ascii="Calibri" w:hAnsi="Calibri"/>
              </w:rPr>
            </w:pPr>
          </w:p>
        </w:tc>
      </w:tr>
      <w:tr w:rsidR="00D2664D" w14:paraId="3CB0EF40" w14:textId="77777777" w:rsidTr="00EE0BD8">
        <w:tc>
          <w:tcPr>
            <w:tcW w:w="851" w:type="dxa"/>
            <w:vMerge/>
          </w:tcPr>
          <w:p w14:paraId="43591A65" w14:textId="77777777" w:rsidR="00D2664D" w:rsidRDefault="00D2664D" w:rsidP="00500A01">
            <w:pPr>
              <w:rPr>
                <w:rFonts w:ascii="Calibri" w:hAnsi="Calibri"/>
              </w:rPr>
            </w:pPr>
          </w:p>
        </w:tc>
        <w:tc>
          <w:tcPr>
            <w:tcW w:w="4641" w:type="dxa"/>
          </w:tcPr>
          <w:p w14:paraId="4C565FD8" w14:textId="77777777" w:rsidR="00D2664D" w:rsidRDefault="00D2664D" w:rsidP="00DE27D3">
            <w:pPr>
              <w:rPr>
                <w:rFonts w:ascii="Calibri" w:hAnsi="Calibri"/>
                <w:sz w:val="18"/>
                <w:szCs w:val="18"/>
              </w:rPr>
            </w:pPr>
            <w:r>
              <w:rPr>
                <w:rFonts w:ascii="Calibri" w:hAnsi="Calibri"/>
                <w:sz w:val="18"/>
                <w:szCs w:val="18"/>
              </w:rPr>
              <w:t>A</w:t>
            </w:r>
            <w:r w:rsidRPr="00D2664D">
              <w:rPr>
                <w:rFonts w:ascii="Calibri" w:hAnsi="Calibri"/>
                <w:sz w:val="18"/>
                <w:szCs w:val="18"/>
              </w:rPr>
              <w:t>ssure la prévention, le dépistage et le traitement des IST prenant en compte les objectifs de santé communautaire</w:t>
            </w:r>
            <w:r w:rsidR="00562181">
              <w:rPr>
                <w:rFonts w:ascii="Calibri" w:hAnsi="Calibri"/>
                <w:sz w:val="18"/>
                <w:szCs w:val="18"/>
              </w:rPr>
              <w:t xml:space="preserve"> (</w:t>
            </w:r>
            <w:r w:rsidR="00890B7C">
              <w:rPr>
                <w:rFonts w:ascii="Calibri" w:hAnsi="Calibri"/>
                <w:sz w:val="18"/>
                <w:szCs w:val="18"/>
              </w:rPr>
              <w:t>1, 2, 4, 8, 13, 17, 18, 19, 20, 23</w:t>
            </w:r>
            <w:r w:rsidR="00562181">
              <w:rPr>
                <w:rFonts w:ascii="Calibri" w:hAnsi="Calibri"/>
                <w:sz w:val="18"/>
                <w:szCs w:val="18"/>
              </w:rPr>
              <w:t>)</w:t>
            </w:r>
          </w:p>
        </w:tc>
        <w:tc>
          <w:tcPr>
            <w:tcW w:w="887" w:type="dxa"/>
          </w:tcPr>
          <w:p w14:paraId="28A7C26D" w14:textId="77777777" w:rsidR="00D2664D" w:rsidRDefault="00D2664D" w:rsidP="00500A01">
            <w:pPr>
              <w:rPr>
                <w:rFonts w:ascii="Calibri" w:hAnsi="Calibri"/>
              </w:rPr>
            </w:pPr>
          </w:p>
        </w:tc>
        <w:tc>
          <w:tcPr>
            <w:tcW w:w="1418" w:type="dxa"/>
          </w:tcPr>
          <w:p w14:paraId="46DAAB16" w14:textId="77777777" w:rsidR="00D2664D" w:rsidRDefault="00D2664D" w:rsidP="00500A01">
            <w:pPr>
              <w:rPr>
                <w:rFonts w:ascii="Calibri" w:hAnsi="Calibri"/>
              </w:rPr>
            </w:pPr>
          </w:p>
        </w:tc>
        <w:tc>
          <w:tcPr>
            <w:tcW w:w="850" w:type="dxa"/>
          </w:tcPr>
          <w:p w14:paraId="4DE23C83" w14:textId="77777777" w:rsidR="00D2664D" w:rsidRDefault="00D2664D" w:rsidP="00500A01">
            <w:pPr>
              <w:rPr>
                <w:rFonts w:ascii="Calibri" w:hAnsi="Calibri"/>
              </w:rPr>
            </w:pPr>
          </w:p>
        </w:tc>
        <w:tc>
          <w:tcPr>
            <w:tcW w:w="2693" w:type="dxa"/>
          </w:tcPr>
          <w:p w14:paraId="7B385F67" w14:textId="77777777" w:rsidR="00D2664D" w:rsidRDefault="00D2664D" w:rsidP="00500A01">
            <w:pPr>
              <w:rPr>
                <w:rFonts w:ascii="Calibri" w:hAnsi="Calibri"/>
              </w:rPr>
            </w:pPr>
          </w:p>
        </w:tc>
      </w:tr>
      <w:tr w:rsidR="00D2664D" w14:paraId="6409C2E3" w14:textId="77777777" w:rsidTr="00EE0BD8">
        <w:tc>
          <w:tcPr>
            <w:tcW w:w="851" w:type="dxa"/>
            <w:vMerge/>
          </w:tcPr>
          <w:p w14:paraId="6AD73567" w14:textId="77777777" w:rsidR="00D2664D" w:rsidRDefault="00D2664D" w:rsidP="00500A01">
            <w:pPr>
              <w:rPr>
                <w:rFonts w:ascii="Calibri" w:hAnsi="Calibri"/>
              </w:rPr>
            </w:pPr>
          </w:p>
        </w:tc>
        <w:tc>
          <w:tcPr>
            <w:tcW w:w="4641" w:type="dxa"/>
          </w:tcPr>
          <w:p w14:paraId="5D289160" w14:textId="77777777" w:rsidR="00890B7C" w:rsidRDefault="00D2664D" w:rsidP="00212F52">
            <w:pPr>
              <w:rPr>
                <w:rFonts w:ascii="Calibri" w:hAnsi="Calibri"/>
                <w:sz w:val="18"/>
                <w:szCs w:val="18"/>
              </w:rPr>
            </w:pPr>
            <w:r>
              <w:rPr>
                <w:rFonts w:ascii="Calibri" w:hAnsi="Calibri"/>
                <w:sz w:val="18"/>
                <w:szCs w:val="18"/>
              </w:rPr>
              <w:t>Répond</w:t>
            </w:r>
            <w:r w:rsidRPr="00D2664D">
              <w:rPr>
                <w:rFonts w:ascii="Calibri" w:hAnsi="Calibri"/>
                <w:sz w:val="18"/>
                <w:szCs w:val="18"/>
              </w:rPr>
              <w:t xml:space="preserve"> de façon adaptée à une demande urgente ou non d’une femme présentant une plainte indifférenciée dont l’origine gynécologique est probable</w:t>
            </w:r>
            <w:r>
              <w:rPr>
                <w:rFonts w:ascii="Calibri" w:hAnsi="Calibri"/>
                <w:sz w:val="18"/>
                <w:szCs w:val="18"/>
              </w:rPr>
              <w:t xml:space="preserve"> et l’explore</w:t>
            </w:r>
            <w:r w:rsidR="00562181">
              <w:rPr>
                <w:rFonts w:ascii="Calibri" w:hAnsi="Calibri"/>
                <w:sz w:val="18"/>
                <w:szCs w:val="18"/>
              </w:rPr>
              <w:t xml:space="preserve"> (</w:t>
            </w:r>
            <w:r w:rsidR="00890B7C">
              <w:rPr>
                <w:rFonts w:ascii="Calibri" w:hAnsi="Calibri"/>
                <w:sz w:val="18"/>
                <w:szCs w:val="18"/>
              </w:rPr>
              <w:t>1,2,3,4,19,22</w:t>
            </w:r>
            <w:r w:rsidR="00562181">
              <w:rPr>
                <w:rFonts w:ascii="Calibri" w:hAnsi="Calibri"/>
                <w:sz w:val="18"/>
                <w:szCs w:val="18"/>
              </w:rPr>
              <w:t>)</w:t>
            </w:r>
          </w:p>
        </w:tc>
        <w:tc>
          <w:tcPr>
            <w:tcW w:w="887" w:type="dxa"/>
          </w:tcPr>
          <w:p w14:paraId="785DEB82" w14:textId="77777777" w:rsidR="00D2664D" w:rsidRDefault="00D2664D" w:rsidP="00500A01">
            <w:pPr>
              <w:rPr>
                <w:rFonts w:ascii="Calibri" w:hAnsi="Calibri"/>
              </w:rPr>
            </w:pPr>
          </w:p>
        </w:tc>
        <w:tc>
          <w:tcPr>
            <w:tcW w:w="1418" w:type="dxa"/>
          </w:tcPr>
          <w:p w14:paraId="4620E00C" w14:textId="77777777" w:rsidR="00D2664D" w:rsidRDefault="00D2664D" w:rsidP="00500A01">
            <w:pPr>
              <w:rPr>
                <w:rFonts w:ascii="Calibri" w:hAnsi="Calibri"/>
              </w:rPr>
            </w:pPr>
          </w:p>
        </w:tc>
        <w:tc>
          <w:tcPr>
            <w:tcW w:w="850" w:type="dxa"/>
          </w:tcPr>
          <w:p w14:paraId="76401615" w14:textId="77777777" w:rsidR="00D2664D" w:rsidRDefault="00D2664D" w:rsidP="00500A01">
            <w:pPr>
              <w:rPr>
                <w:rFonts w:ascii="Calibri" w:hAnsi="Calibri"/>
              </w:rPr>
            </w:pPr>
          </w:p>
        </w:tc>
        <w:tc>
          <w:tcPr>
            <w:tcW w:w="2693" w:type="dxa"/>
          </w:tcPr>
          <w:p w14:paraId="139C08C9" w14:textId="77777777" w:rsidR="00D2664D" w:rsidRDefault="00D2664D" w:rsidP="00500A01">
            <w:pPr>
              <w:rPr>
                <w:rFonts w:ascii="Calibri" w:hAnsi="Calibri"/>
              </w:rPr>
            </w:pPr>
          </w:p>
        </w:tc>
      </w:tr>
      <w:tr w:rsidR="00D2664D" w14:paraId="7ECC816E" w14:textId="77777777" w:rsidTr="00EE0BD8">
        <w:tc>
          <w:tcPr>
            <w:tcW w:w="851" w:type="dxa"/>
            <w:vMerge w:val="restart"/>
          </w:tcPr>
          <w:p w14:paraId="65865D52" w14:textId="77777777" w:rsidR="00D2664D" w:rsidRDefault="00D2664D" w:rsidP="00500A01">
            <w:pPr>
              <w:rPr>
                <w:rFonts w:ascii="Calibri" w:hAnsi="Calibri"/>
              </w:rPr>
            </w:pPr>
            <w:r>
              <w:rPr>
                <w:rFonts w:ascii="Calibri" w:hAnsi="Calibri"/>
              </w:rPr>
              <w:t>Savoir-être</w:t>
            </w:r>
          </w:p>
        </w:tc>
        <w:tc>
          <w:tcPr>
            <w:tcW w:w="4641" w:type="dxa"/>
          </w:tcPr>
          <w:p w14:paraId="6EB71157" w14:textId="77777777" w:rsidR="00890B7C" w:rsidRDefault="008421BB" w:rsidP="00890B7C">
            <w:pPr>
              <w:rPr>
                <w:rFonts w:ascii="Calibri" w:hAnsi="Calibri"/>
              </w:rPr>
            </w:pPr>
            <w:r>
              <w:rPr>
                <w:rFonts w:ascii="Calibri" w:hAnsi="Calibri"/>
                <w:sz w:val="18"/>
                <w:szCs w:val="18"/>
              </w:rPr>
              <w:t>E</w:t>
            </w:r>
            <w:r w:rsidRPr="00F321D3">
              <w:rPr>
                <w:rFonts w:ascii="Calibri" w:hAnsi="Calibri"/>
                <w:sz w:val="18"/>
                <w:szCs w:val="18"/>
              </w:rPr>
              <w:t>coute et répond aux interrogations de la femme et du futur père</w:t>
            </w:r>
            <w:r>
              <w:rPr>
                <w:rFonts w:ascii="Calibri" w:hAnsi="Calibri"/>
                <w:sz w:val="18"/>
                <w:szCs w:val="18"/>
              </w:rPr>
              <w:t xml:space="preserve"> dans le suivi de grossesse, </w:t>
            </w:r>
            <w:r w:rsidRPr="00F321D3">
              <w:rPr>
                <w:rFonts w:ascii="Calibri" w:hAnsi="Calibri"/>
                <w:sz w:val="18"/>
                <w:szCs w:val="18"/>
              </w:rPr>
              <w:t>s’enquière du lieu prévu de l’accouchement</w:t>
            </w:r>
            <w:r>
              <w:rPr>
                <w:rFonts w:ascii="Calibri" w:hAnsi="Calibri"/>
                <w:sz w:val="18"/>
                <w:szCs w:val="18"/>
              </w:rPr>
              <w:t xml:space="preserve">, </w:t>
            </w:r>
            <w:r w:rsidRPr="00F321D3">
              <w:rPr>
                <w:rFonts w:ascii="Calibri" w:hAnsi="Calibri"/>
                <w:sz w:val="18"/>
                <w:szCs w:val="18"/>
              </w:rPr>
              <w:t>accompagne les parents dans l’accueil de l’enfant à naîtr</w:t>
            </w:r>
            <w:r>
              <w:rPr>
                <w:rFonts w:ascii="Calibri" w:hAnsi="Calibri"/>
                <w:sz w:val="18"/>
                <w:szCs w:val="18"/>
              </w:rPr>
              <w:t>e (5,6,7,8,10,12,13,15,18,19,23)</w:t>
            </w:r>
          </w:p>
        </w:tc>
        <w:tc>
          <w:tcPr>
            <w:tcW w:w="887" w:type="dxa"/>
          </w:tcPr>
          <w:p w14:paraId="00212ECB" w14:textId="77777777" w:rsidR="00D2664D" w:rsidRDefault="00D2664D" w:rsidP="00500A01">
            <w:pPr>
              <w:rPr>
                <w:rFonts w:ascii="Calibri" w:hAnsi="Calibri"/>
              </w:rPr>
            </w:pPr>
          </w:p>
        </w:tc>
        <w:tc>
          <w:tcPr>
            <w:tcW w:w="1418" w:type="dxa"/>
          </w:tcPr>
          <w:p w14:paraId="140CE2B6" w14:textId="77777777" w:rsidR="00D2664D" w:rsidRDefault="00D2664D" w:rsidP="00500A01">
            <w:pPr>
              <w:rPr>
                <w:rFonts w:ascii="Calibri" w:hAnsi="Calibri"/>
              </w:rPr>
            </w:pPr>
          </w:p>
        </w:tc>
        <w:tc>
          <w:tcPr>
            <w:tcW w:w="850" w:type="dxa"/>
          </w:tcPr>
          <w:p w14:paraId="4D62261A" w14:textId="77777777" w:rsidR="00D2664D" w:rsidRDefault="00D2664D" w:rsidP="00500A01">
            <w:pPr>
              <w:rPr>
                <w:rFonts w:ascii="Calibri" w:hAnsi="Calibri"/>
              </w:rPr>
            </w:pPr>
          </w:p>
        </w:tc>
        <w:tc>
          <w:tcPr>
            <w:tcW w:w="2693" w:type="dxa"/>
          </w:tcPr>
          <w:p w14:paraId="495C8E50" w14:textId="77777777" w:rsidR="00D2664D" w:rsidRDefault="00D2664D" w:rsidP="00500A01">
            <w:pPr>
              <w:rPr>
                <w:rFonts w:ascii="Calibri" w:hAnsi="Calibri"/>
              </w:rPr>
            </w:pPr>
          </w:p>
        </w:tc>
      </w:tr>
      <w:tr w:rsidR="00D2664D" w14:paraId="1F977A4A" w14:textId="77777777" w:rsidTr="00EE0BD8">
        <w:tc>
          <w:tcPr>
            <w:tcW w:w="851" w:type="dxa"/>
            <w:vMerge/>
          </w:tcPr>
          <w:p w14:paraId="068E4829" w14:textId="77777777" w:rsidR="00D2664D" w:rsidRDefault="00D2664D" w:rsidP="00500A01">
            <w:pPr>
              <w:rPr>
                <w:rFonts w:ascii="Calibri" w:hAnsi="Calibri"/>
              </w:rPr>
            </w:pPr>
          </w:p>
        </w:tc>
        <w:tc>
          <w:tcPr>
            <w:tcW w:w="4641" w:type="dxa"/>
          </w:tcPr>
          <w:p w14:paraId="1B72EF4A" w14:textId="77777777" w:rsidR="00D2664D" w:rsidRPr="00305678" w:rsidRDefault="008421BB" w:rsidP="00500A01">
            <w:pPr>
              <w:rPr>
                <w:rFonts w:ascii="Calibri" w:hAnsi="Calibri"/>
                <w:sz w:val="18"/>
                <w:szCs w:val="18"/>
              </w:rPr>
            </w:pPr>
            <w:r>
              <w:rPr>
                <w:rFonts w:ascii="Calibri" w:hAnsi="Calibri"/>
                <w:sz w:val="18"/>
                <w:szCs w:val="18"/>
              </w:rPr>
              <w:t>A</w:t>
            </w:r>
            <w:r w:rsidRPr="00DE27D3">
              <w:rPr>
                <w:rFonts w:ascii="Calibri" w:hAnsi="Calibri"/>
                <w:sz w:val="18"/>
                <w:szCs w:val="18"/>
              </w:rPr>
              <w:t xml:space="preserve">ccompagne la patiente dans sa décision </w:t>
            </w:r>
            <w:r>
              <w:rPr>
                <w:rFonts w:ascii="Calibri" w:hAnsi="Calibri"/>
                <w:sz w:val="18"/>
                <w:szCs w:val="18"/>
              </w:rPr>
              <w:t xml:space="preserve">d’IVG </w:t>
            </w:r>
            <w:r w:rsidRPr="00DE27D3">
              <w:rPr>
                <w:rFonts w:ascii="Calibri" w:hAnsi="Calibri"/>
                <w:sz w:val="18"/>
                <w:szCs w:val="18"/>
              </w:rPr>
              <w:t>(prescriptions utiles, exploration des erreurs et difficultés lors de l’utilisation de la contraception, abord de l’ambivalence du désir de grossesse  et de la  place du père)</w:t>
            </w:r>
            <w:r>
              <w:rPr>
                <w:rFonts w:ascii="Calibri" w:hAnsi="Calibri"/>
                <w:sz w:val="18"/>
                <w:szCs w:val="18"/>
              </w:rPr>
              <w:t xml:space="preserve"> (7,8,10,12,13,15,17,18,19,20,21,22,23)</w:t>
            </w:r>
          </w:p>
        </w:tc>
        <w:tc>
          <w:tcPr>
            <w:tcW w:w="887" w:type="dxa"/>
          </w:tcPr>
          <w:p w14:paraId="2352ABAC" w14:textId="77777777" w:rsidR="00D2664D" w:rsidRDefault="00D2664D" w:rsidP="00500A01">
            <w:pPr>
              <w:rPr>
                <w:rFonts w:ascii="Calibri" w:hAnsi="Calibri"/>
              </w:rPr>
            </w:pPr>
          </w:p>
        </w:tc>
        <w:tc>
          <w:tcPr>
            <w:tcW w:w="1418" w:type="dxa"/>
          </w:tcPr>
          <w:p w14:paraId="3590AB65" w14:textId="77777777" w:rsidR="00D2664D" w:rsidRDefault="00D2664D" w:rsidP="00500A01">
            <w:pPr>
              <w:rPr>
                <w:rFonts w:ascii="Calibri" w:hAnsi="Calibri"/>
              </w:rPr>
            </w:pPr>
          </w:p>
        </w:tc>
        <w:tc>
          <w:tcPr>
            <w:tcW w:w="850" w:type="dxa"/>
          </w:tcPr>
          <w:p w14:paraId="0A0C073A" w14:textId="77777777" w:rsidR="00D2664D" w:rsidRDefault="00D2664D" w:rsidP="00500A01">
            <w:pPr>
              <w:rPr>
                <w:rFonts w:ascii="Calibri" w:hAnsi="Calibri"/>
              </w:rPr>
            </w:pPr>
          </w:p>
        </w:tc>
        <w:tc>
          <w:tcPr>
            <w:tcW w:w="2693" w:type="dxa"/>
          </w:tcPr>
          <w:p w14:paraId="0A7E0521" w14:textId="77777777" w:rsidR="00D2664D" w:rsidRDefault="00D2664D" w:rsidP="00500A01">
            <w:pPr>
              <w:rPr>
                <w:rFonts w:ascii="Calibri" w:hAnsi="Calibri"/>
              </w:rPr>
            </w:pPr>
          </w:p>
        </w:tc>
      </w:tr>
      <w:tr w:rsidR="00D2664D" w14:paraId="6D8B113E" w14:textId="77777777" w:rsidTr="00EE0BD8">
        <w:tc>
          <w:tcPr>
            <w:tcW w:w="851" w:type="dxa"/>
            <w:vMerge/>
          </w:tcPr>
          <w:p w14:paraId="113B1E4F" w14:textId="77777777" w:rsidR="00D2664D" w:rsidRDefault="00D2664D" w:rsidP="00500A01">
            <w:pPr>
              <w:rPr>
                <w:rFonts w:ascii="Calibri" w:hAnsi="Calibri"/>
              </w:rPr>
            </w:pPr>
          </w:p>
        </w:tc>
        <w:tc>
          <w:tcPr>
            <w:tcW w:w="4641" w:type="dxa"/>
          </w:tcPr>
          <w:p w14:paraId="240683BC" w14:textId="77777777" w:rsidR="00D2664D" w:rsidRPr="0074280C" w:rsidRDefault="00D2664D" w:rsidP="00500A01">
            <w:pPr>
              <w:rPr>
                <w:rFonts w:ascii="Calibri" w:hAnsi="Calibri"/>
                <w:sz w:val="18"/>
                <w:szCs w:val="18"/>
              </w:rPr>
            </w:pPr>
            <w:r>
              <w:rPr>
                <w:rFonts w:ascii="Calibri" w:hAnsi="Calibri"/>
                <w:sz w:val="18"/>
                <w:szCs w:val="18"/>
              </w:rPr>
              <w:t>Favorise l’expression de</w:t>
            </w:r>
            <w:r w:rsidRPr="00DE27D3">
              <w:rPr>
                <w:rFonts w:ascii="Calibri" w:hAnsi="Calibri"/>
                <w:sz w:val="18"/>
                <w:szCs w:val="18"/>
              </w:rPr>
              <w:t>s plaintes</w:t>
            </w:r>
            <w:r>
              <w:rPr>
                <w:rFonts w:ascii="Calibri" w:hAnsi="Calibri"/>
                <w:sz w:val="18"/>
                <w:szCs w:val="18"/>
              </w:rPr>
              <w:t xml:space="preserve"> autour de la sexualité</w:t>
            </w:r>
            <w:r w:rsidR="00B40949">
              <w:rPr>
                <w:rFonts w:ascii="Calibri" w:hAnsi="Calibri"/>
                <w:sz w:val="18"/>
                <w:szCs w:val="18"/>
              </w:rPr>
              <w:t xml:space="preserve"> par l’</w:t>
            </w:r>
            <w:r w:rsidRPr="00DE27D3">
              <w:rPr>
                <w:rFonts w:ascii="Calibri" w:hAnsi="Calibri"/>
                <w:sz w:val="18"/>
                <w:szCs w:val="18"/>
              </w:rPr>
              <w:t>attitude verbale et non verbal</w:t>
            </w:r>
            <w:r w:rsidR="00B40949">
              <w:rPr>
                <w:rFonts w:ascii="Calibri" w:hAnsi="Calibri"/>
                <w:sz w:val="18"/>
                <w:szCs w:val="18"/>
              </w:rPr>
              <w:t>e</w:t>
            </w:r>
            <w:r>
              <w:rPr>
                <w:rFonts w:ascii="Calibri" w:hAnsi="Calibri"/>
                <w:sz w:val="18"/>
                <w:szCs w:val="18"/>
              </w:rPr>
              <w:t xml:space="preserve">, </w:t>
            </w:r>
            <w:r w:rsidRPr="00DE27D3">
              <w:rPr>
                <w:rFonts w:ascii="Calibri" w:hAnsi="Calibri"/>
                <w:sz w:val="18"/>
                <w:szCs w:val="18"/>
              </w:rPr>
              <w:t>se renseigne sur les év</w:t>
            </w:r>
            <w:r>
              <w:rPr>
                <w:rFonts w:ascii="Calibri" w:hAnsi="Calibri"/>
                <w:sz w:val="18"/>
                <w:szCs w:val="18"/>
              </w:rPr>
              <w:t>ènements de vie</w:t>
            </w:r>
            <w:r w:rsidRPr="00DE27D3">
              <w:rPr>
                <w:rFonts w:ascii="Calibri" w:hAnsi="Calibri"/>
                <w:sz w:val="18"/>
                <w:szCs w:val="18"/>
              </w:rPr>
              <w:t xml:space="preserve"> à l’origine de ces troubles ainsi que les répe</w:t>
            </w:r>
            <w:r>
              <w:rPr>
                <w:rFonts w:ascii="Calibri" w:hAnsi="Calibri"/>
                <w:sz w:val="18"/>
                <w:szCs w:val="18"/>
              </w:rPr>
              <w:t>rcussions</w:t>
            </w:r>
            <w:r w:rsidR="00562181">
              <w:rPr>
                <w:rFonts w:ascii="Calibri" w:hAnsi="Calibri"/>
                <w:sz w:val="18"/>
                <w:szCs w:val="18"/>
              </w:rPr>
              <w:t xml:space="preserve"> (</w:t>
            </w:r>
            <w:r w:rsidR="00256935">
              <w:rPr>
                <w:rFonts w:ascii="Calibri" w:hAnsi="Calibri"/>
                <w:sz w:val="18"/>
                <w:szCs w:val="18"/>
              </w:rPr>
              <w:t>1,4,5,6,7,8,10,12,13,15,19</w:t>
            </w:r>
            <w:r w:rsidR="00562181">
              <w:rPr>
                <w:rFonts w:ascii="Calibri" w:hAnsi="Calibri"/>
                <w:sz w:val="18"/>
                <w:szCs w:val="18"/>
              </w:rPr>
              <w:t>)</w:t>
            </w:r>
          </w:p>
        </w:tc>
        <w:tc>
          <w:tcPr>
            <w:tcW w:w="887" w:type="dxa"/>
          </w:tcPr>
          <w:p w14:paraId="28F87E44" w14:textId="77777777" w:rsidR="00D2664D" w:rsidRDefault="00D2664D" w:rsidP="00500A01">
            <w:pPr>
              <w:rPr>
                <w:rFonts w:ascii="Calibri" w:hAnsi="Calibri"/>
              </w:rPr>
            </w:pPr>
          </w:p>
        </w:tc>
        <w:tc>
          <w:tcPr>
            <w:tcW w:w="1418" w:type="dxa"/>
          </w:tcPr>
          <w:p w14:paraId="6010CEAB" w14:textId="77777777" w:rsidR="00D2664D" w:rsidRDefault="00D2664D" w:rsidP="00500A01">
            <w:pPr>
              <w:rPr>
                <w:rFonts w:ascii="Calibri" w:hAnsi="Calibri"/>
              </w:rPr>
            </w:pPr>
          </w:p>
        </w:tc>
        <w:tc>
          <w:tcPr>
            <w:tcW w:w="850" w:type="dxa"/>
          </w:tcPr>
          <w:p w14:paraId="7FD55966" w14:textId="77777777" w:rsidR="00D2664D" w:rsidRDefault="00D2664D" w:rsidP="00500A01">
            <w:pPr>
              <w:rPr>
                <w:rFonts w:ascii="Calibri" w:hAnsi="Calibri"/>
              </w:rPr>
            </w:pPr>
          </w:p>
        </w:tc>
        <w:tc>
          <w:tcPr>
            <w:tcW w:w="2693" w:type="dxa"/>
          </w:tcPr>
          <w:p w14:paraId="36D391BF" w14:textId="77777777" w:rsidR="00D2664D" w:rsidRDefault="00D2664D" w:rsidP="00500A01">
            <w:pPr>
              <w:rPr>
                <w:rFonts w:ascii="Calibri" w:hAnsi="Calibri"/>
              </w:rPr>
            </w:pPr>
          </w:p>
        </w:tc>
      </w:tr>
    </w:tbl>
    <w:p w14:paraId="0B2174F5" w14:textId="25E15DE6" w:rsidR="009E71AE" w:rsidRDefault="00D2664D" w:rsidP="00DE27D3">
      <w:pPr>
        <w:rPr>
          <w:rFonts w:ascii="Calibri" w:hAnsi="Calibri"/>
        </w:rPr>
      </w:pPr>
      <w:r>
        <w:rPr>
          <w:rFonts w:ascii="Calibri" w:hAnsi="Calibri"/>
        </w:rPr>
        <w:lastRenderedPageBreak/>
        <w:t>F</w:t>
      </w:r>
      <w:r w:rsidR="00C35EB1">
        <w:rPr>
          <w:rFonts w:ascii="Calibri" w:hAnsi="Calibri"/>
        </w:rPr>
        <w:t xml:space="preserve">amille de </w:t>
      </w:r>
      <w:r w:rsidR="009E71AE">
        <w:rPr>
          <w:rFonts w:ascii="Calibri" w:hAnsi="Calibri"/>
        </w:rPr>
        <w:t>Situation</w:t>
      </w:r>
      <w:r w:rsidR="0074280C">
        <w:rPr>
          <w:rFonts w:ascii="Calibri" w:hAnsi="Calibri"/>
        </w:rPr>
        <w:t xml:space="preserve"> </w:t>
      </w:r>
      <w:r w:rsidR="00DE27D3">
        <w:rPr>
          <w:rFonts w:ascii="Calibri" w:hAnsi="Calibri"/>
        </w:rPr>
        <w:t>5</w:t>
      </w:r>
      <w:r w:rsidR="009E71AE">
        <w:rPr>
          <w:rFonts w:ascii="Calibri" w:hAnsi="Calibri"/>
        </w:rPr>
        <w:t> :</w:t>
      </w:r>
      <w:r w:rsidR="009E71AE">
        <w:rPr>
          <w:rFonts w:ascii="Calibri" w:hAnsi="Calibri"/>
        </w:rPr>
        <w:tab/>
        <w:t xml:space="preserve"> □ non maitrisée</w:t>
      </w:r>
      <w:r w:rsidR="009E71AE">
        <w:rPr>
          <w:rFonts w:ascii="Calibri" w:hAnsi="Calibri"/>
        </w:rPr>
        <w:tab/>
        <w:t xml:space="preserve">□ partiellement maitrisée                                                     </w:t>
      </w:r>
      <w:r w:rsidR="009E71AE">
        <w:rPr>
          <w:rFonts w:ascii="Calibri" w:hAnsi="Calibri"/>
        </w:rPr>
        <w:tab/>
      </w:r>
      <w:r w:rsidR="00DE27D3">
        <w:rPr>
          <w:rFonts w:ascii="Calibri" w:hAnsi="Calibri"/>
        </w:rPr>
        <w:tab/>
      </w:r>
      <w:r w:rsidR="00DE27D3">
        <w:rPr>
          <w:rFonts w:ascii="Calibri" w:hAnsi="Calibri"/>
        </w:rPr>
        <w:tab/>
      </w:r>
      <w:r w:rsidR="00F3381A">
        <w:rPr>
          <w:rFonts w:ascii="Calibri" w:hAnsi="Calibri"/>
        </w:rPr>
        <w:tab/>
        <w:t xml:space="preserve">                 □ </w:t>
      </w:r>
      <w:r w:rsidR="009E71AE">
        <w:rPr>
          <w:rFonts w:ascii="Calibri" w:hAnsi="Calibri"/>
        </w:rPr>
        <w:t>maitrisée</w:t>
      </w:r>
      <w:r w:rsidR="009E71AE">
        <w:rPr>
          <w:rFonts w:ascii="Calibri" w:hAnsi="Calibri"/>
        </w:rPr>
        <w:tab/>
      </w:r>
      <w:r w:rsidR="009E71AE">
        <w:rPr>
          <w:rFonts w:ascii="Calibri" w:hAnsi="Calibri"/>
        </w:rPr>
        <w:tab/>
        <w:t xml:space="preserve">□ </w:t>
      </w:r>
      <w:r w:rsidR="00F3381A">
        <w:rPr>
          <w:rFonts w:ascii="Calibri" w:hAnsi="Calibri"/>
        </w:rPr>
        <w:t xml:space="preserve">Bien </w:t>
      </w:r>
      <w:r w:rsidR="009E71AE">
        <w:rPr>
          <w:rFonts w:ascii="Calibri" w:hAnsi="Calibri"/>
        </w:rPr>
        <w:t xml:space="preserve">maitrisée </w:t>
      </w:r>
    </w:p>
    <w:p w14:paraId="1D90912E" w14:textId="77777777" w:rsidR="008C60CD" w:rsidRDefault="00DE27D3" w:rsidP="00DE27D3">
      <w:pPr>
        <w:rPr>
          <w:rFonts w:ascii="Calibri" w:hAnsi="Calibri"/>
          <w:b/>
        </w:rPr>
      </w:pPr>
      <w:r w:rsidRPr="004B20E0">
        <w:rPr>
          <w:rFonts w:ascii="Calibri" w:hAnsi="Calibri"/>
          <w:b/>
        </w:rPr>
        <w:t>Famille de situation 6</w:t>
      </w:r>
      <w:r w:rsidR="008C60CD" w:rsidRPr="004B20E0">
        <w:rPr>
          <w:rFonts w:ascii="Calibri" w:hAnsi="Calibri"/>
          <w:b/>
        </w:rPr>
        <w:t xml:space="preserve"> : </w:t>
      </w:r>
      <w:r w:rsidR="004B20E0" w:rsidRPr="004B20E0">
        <w:rPr>
          <w:rFonts w:ascii="Calibri" w:hAnsi="Calibri"/>
          <w:b/>
        </w:rPr>
        <w:t>Situations autour de problèmes liés à l’histoire personnelle, familiale et à la vie de couple</w:t>
      </w:r>
    </w:p>
    <w:p w14:paraId="4E1E51B3" w14:textId="77777777" w:rsidR="007F2F4A" w:rsidRDefault="008C60CD" w:rsidP="006D26F4">
      <w:pPr>
        <w:ind w:left="1455" w:hanging="1455"/>
        <w:rPr>
          <w:rFonts w:cstheme="minorHAnsi"/>
        </w:rPr>
      </w:pPr>
      <w:r>
        <w:t xml:space="preserve">Situation :    </w:t>
      </w:r>
      <w:r>
        <w:rPr>
          <w:rFonts w:cstheme="minorHAnsi"/>
        </w:rPr>
        <w:t>□</w:t>
      </w:r>
      <w:r>
        <w:t xml:space="preserve">  non vue</w:t>
      </w:r>
      <w:r>
        <w:tab/>
      </w:r>
      <w:r>
        <w:tab/>
      </w:r>
      <w:r>
        <w:tab/>
      </w:r>
      <w:r>
        <w:rPr>
          <w:rFonts w:cstheme="minorHAnsi"/>
        </w:rPr>
        <w:t xml:space="preserve">□  évoquée     </w:t>
      </w:r>
      <w:r>
        <w:rPr>
          <w:rFonts w:cstheme="minorHAnsi"/>
        </w:rPr>
        <w:tab/>
      </w:r>
      <w:r>
        <w:rPr>
          <w:rFonts w:cstheme="minorHAnsi"/>
        </w:rPr>
        <w:tab/>
        <w:t>□  travaillée/confrontée</w:t>
      </w:r>
    </w:p>
    <w:tbl>
      <w:tblPr>
        <w:tblStyle w:val="Grilledutableau"/>
        <w:tblW w:w="11340" w:type="dxa"/>
        <w:tblInd w:w="-459" w:type="dxa"/>
        <w:tblLayout w:type="fixed"/>
        <w:tblLook w:val="04A0" w:firstRow="1" w:lastRow="0" w:firstColumn="1" w:lastColumn="0" w:noHBand="0" w:noVBand="1"/>
      </w:tblPr>
      <w:tblGrid>
        <w:gridCol w:w="851"/>
        <w:gridCol w:w="4678"/>
        <w:gridCol w:w="850"/>
        <w:gridCol w:w="1418"/>
        <w:gridCol w:w="905"/>
        <w:gridCol w:w="2638"/>
      </w:tblGrid>
      <w:tr w:rsidR="004B20E0" w14:paraId="358C4C49" w14:textId="77777777" w:rsidTr="004B20E0">
        <w:tc>
          <w:tcPr>
            <w:tcW w:w="851" w:type="dxa"/>
          </w:tcPr>
          <w:p w14:paraId="7C311E82" w14:textId="77777777" w:rsidR="004B20E0" w:rsidRDefault="004B20E0" w:rsidP="00500A01">
            <w:pPr>
              <w:rPr>
                <w:rFonts w:ascii="Calibri" w:hAnsi="Calibri"/>
              </w:rPr>
            </w:pPr>
          </w:p>
        </w:tc>
        <w:tc>
          <w:tcPr>
            <w:tcW w:w="4678" w:type="dxa"/>
          </w:tcPr>
          <w:p w14:paraId="036C634E" w14:textId="77777777" w:rsidR="004B20E0" w:rsidRDefault="004B20E0" w:rsidP="00500A01">
            <w:pPr>
              <w:rPr>
                <w:rFonts w:ascii="Calibri" w:hAnsi="Calibri"/>
              </w:rPr>
            </w:pPr>
          </w:p>
        </w:tc>
        <w:tc>
          <w:tcPr>
            <w:tcW w:w="850" w:type="dxa"/>
          </w:tcPr>
          <w:p w14:paraId="702A6766" w14:textId="77777777" w:rsidR="004B20E0" w:rsidRDefault="004B20E0" w:rsidP="00500A01">
            <w:pPr>
              <w:rPr>
                <w:rFonts w:ascii="Calibri" w:hAnsi="Calibri"/>
              </w:rPr>
            </w:pPr>
            <w:r>
              <w:rPr>
                <w:rFonts w:ascii="Calibri" w:hAnsi="Calibri"/>
              </w:rPr>
              <w:t>Non acquis</w:t>
            </w:r>
          </w:p>
        </w:tc>
        <w:tc>
          <w:tcPr>
            <w:tcW w:w="1418" w:type="dxa"/>
          </w:tcPr>
          <w:p w14:paraId="25CD9982" w14:textId="77777777" w:rsidR="004B20E0" w:rsidRDefault="004B20E0" w:rsidP="00500A01">
            <w:pPr>
              <w:rPr>
                <w:rFonts w:ascii="Calibri" w:hAnsi="Calibri"/>
              </w:rPr>
            </w:pPr>
            <w:r>
              <w:rPr>
                <w:rFonts w:ascii="Calibri" w:hAnsi="Calibri"/>
              </w:rPr>
              <w:t>En voie d’acquisition</w:t>
            </w:r>
          </w:p>
        </w:tc>
        <w:tc>
          <w:tcPr>
            <w:tcW w:w="905" w:type="dxa"/>
          </w:tcPr>
          <w:p w14:paraId="5B86E7F7" w14:textId="77777777" w:rsidR="004B20E0" w:rsidRDefault="004B20E0" w:rsidP="00500A01">
            <w:pPr>
              <w:rPr>
                <w:rFonts w:ascii="Calibri" w:hAnsi="Calibri"/>
              </w:rPr>
            </w:pPr>
            <w:r>
              <w:rPr>
                <w:rFonts w:ascii="Calibri" w:hAnsi="Calibri"/>
              </w:rPr>
              <w:t>Acquis</w:t>
            </w:r>
          </w:p>
        </w:tc>
        <w:tc>
          <w:tcPr>
            <w:tcW w:w="2638" w:type="dxa"/>
          </w:tcPr>
          <w:p w14:paraId="617DE378" w14:textId="77777777" w:rsidR="004B20E0" w:rsidRDefault="004B20E0" w:rsidP="00500A01">
            <w:pPr>
              <w:rPr>
                <w:rFonts w:ascii="Calibri" w:hAnsi="Calibri"/>
              </w:rPr>
            </w:pPr>
            <w:r>
              <w:rPr>
                <w:rFonts w:ascii="Calibri" w:hAnsi="Calibri"/>
              </w:rPr>
              <w:t>Commentaires libres</w:t>
            </w:r>
          </w:p>
        </w:tc>
      </w:tr>
      <w:tr w:rsidR="00CD3F60" w14:paraId="726959AA" w14:textId="77777777" w:rsidTr="004B20E0">
        <w:tc>
          <w:tcPr>
            <w:tcW w:w="851" w:type="dxa"/>
            <w:vMerge w:val="restart"/>
          </w:tcPr>
          <w:p w14:paraId="62575041" w14:textId="77777777" w:rsidR="00CD3F60" w:rsidRDefault="00CD3F60" w:rsidP="00500A01">
            <w:pPr>
              <w:rPr>
                <w:rFonts w:ascii="Calibri" w:hAnsi="Calibri"/>
              </w:rPr>
            </w:pPr>
            <w:r>
              <w:rPr>
                <w:rFonts w:ascii="Calibri" w:hAnsi="Calibri"/>
              </w:rPr>
              <w:t>Savoir-faire</w:t>
            </w:r>
          </w:p>
        </w:tc>
        <w:tc>
          <w:tcPr>
            <w:tcW w:w="4678" w:type="dxa"/>
          </w:tcPr>
          <w:p w14:paraId="4AAEAF3F" w14:textId="77777777" w:rsidR="00CD3F60" w:rsidRPr="007F5496" w:rsidRDefault="00CD3F60" w:rsidP="00500A01">
            <w:pPr>
              <w:rPr>
                <w:rFonts w:ascii="Calibri" w:hAnsi="Calibri"/>
                <w:sz w:val="18"/>
                <w:szCs w:val="18"/>
              </w:rPr>
            </w:pPr>
            <w:r w:rsidRPr="007F5496">
              <w:rPr>
                <w:rFonts w:ascii="Calibri" w:hAnsi="Calibri"/>
                <w:sz w:val="18"/>
                <w:szCs w:val="18"/>
              </w:rPr>
              <w:t>Explore les relations familiales (vie du couple ; relations avec enfants et parents)</w:t>
            </w:r>
            <w:r w:rsidR="007B7ACD">
              <w:rPr>
                <w:rFonts w:ascii="Calibri" w:hAnsi="Calibri"/>
                <w:sz w:val="18"/>
                <w:szCs w:val="18"/>
              </w:rPr>
              <w:t xml:space="preserve"> (</w:t>
            </w:r>
            <w:r w:rsidR="00DF6051">
              <w:rPr>
                <w:rFonts w:ascii="Calibri" w:hAnsi="Calibri"/>
                <w:sz w:val="18"/>
                <w:szCs w:val="18"/>
              </w:rPr>
              <w:t>5,7,12,19,21,23</w:t>
            </w:r>
            <w:r w:rsidR="007B7ACD">
              <w:rPr>
                <w:rFonts w:ascii="Calibri" w:hAnsi="Calibri"/>
                <w:sz w:val="18"/>
                <w:szCs w:val="18"/>
              </w:rPr>
              <w:t>)</w:t>
            </w:r>
          </w:p>
        </w:tc>
        <w:tc>
          <w:tcPr>
            <w:tcW w:w="850" w:type="dxa"/>
          </w:tcPr>
          <w:p w14:paraId="2A85D15D" w14:textId="77777777" w:rsidR="00CD3F60" w:rsidRDefault="00CD3F60" w:rsidP="00500A01">
            <w:pPr>
              <w:rPr>
                <w:rFonts w:ascii="Calibri" w:hAnsi="Calibri"/>
              </w:rPr>
            </w:pPr>
          </w:p>
        </w:tc>
        <w:tc>
          <w:tcPr>
            <w:tcW w:w="1418" w:type="dxa"/>
          </w:tcPr>
          <w:p w14:paraId="6ABDAF94" w14:textId="77777777" w:rsidR="00CD3F60" w:rsidRDefault="00CD3F60" w:rsidP="00500A01">
            <w:pPr>
              <w:rPr>
                <w:rFonts w:ascii="Calibri" w:hAnsi="Calibri"/>
              </w:rPr>
            </w:pPr>
          </w:p>
        </w:tc>
        <w:tc>
          <w:tcPr>
            <w:tcW w:w="905" w:type="dxa"/>
          </w:tcPr>
          <w:p w14:paraId="0A05B5F5" w14:textId="77777777" w:rsidR="00CD3F60" w:rsidRDefault="00CD3F60" w:rsidP="00500A01">
            <w:pPr>
              <w:rPr>
                <w:rFonts w:ascii="Calibri" w:hAnsi="Calibri"/>
              </w:rPr>
            </w:pPr>
          </w:p>
        </w:tc>
        <w:tc>
          <w:tcPr>
            <w:tcW w:w="2638" w:type="dxa"/>
          </w:tcPr>
          <w:p w14:paraId="18222EC7" w14:textId="77777777" w:rsidR="00CD3F60" w:rsidRDefault="00CD3F60" w:rsidP="00500A01">
            <w:pPr>
              <w:rPr>
                <w:rFonts w:ascii="Calibri" w:hAnsi="Calibri"/>
              </w:rPr>
            </w:pPr>
          </w:p>
        </w:tc>
      </w:tr>
      <w:tr w:rsidR="00CD3F60" w14:paraId="59A1F08D" w14:textId="77777777" w:rsidTr="004B20E0">
        <w:tc>
          <w:tcPr>
            <w:tcW w:w="851" w:type="dxa"/>
            <w:vMerge/>
          </w:tcPr>
          <w:p w14:paraId="4EA1B2A3" w14:textId="77777777" w:rsidR="00CD3F60" w:rsidRDefault="00CD3F60" w:rsidP="00500A01">
            <w:pPr>
              <w:rPr>
                <w:rFonts w:ascii="Calibri" w:hAnsi="Calibri"/>
              </w:rPr>
            </w:pPr>
          </w:p>
        </w:tc>
        <w:tc>
          <w:tcPr>
            <w:tcW w:w="4678" w:type="dxa"/>
          </w:tcPr>
          <w:p w14:paraId="2C4EF600" w14:textId="77777777" w:rsidR="00CD3F60" w:rsidRPr="007F5496" w:rsidRDefault="00CD3F60" w:rsidP="007F5496">
            <w:pPr>
              <w:rPr>
                <w:rFonts w:ascii="Calibri" w:hAnsi="Calibri"/>
                <w:sz w:val="18"/>
                <w:szCs w:val="18"/>
              </w:rPr>
            </w:pPr>
            <w:r w:rsidRPr="007F5496">
              <w:rPr>
                <w:rFonts w:ascii="Calibri" w:hAnsi="Calibri"/>
                <w:sz w:val="18"/>
                <w:szCs w:val="18"/>
              </w:rPr>
              <w:t>Explore et pren</w:t>
            </w:r>
            <w:r>
              <w:rPr>
                <w:rFonts w:ascii="Calibri" w:hAnsi="Calibri"/>
                <w:sz w:val="18"/>
                <w:szCs w:val="18"/>
              </w:rPr>
              <w:t>d</w:t>
            </w:r>
            <w:r w:rsidRPr="007F5496">
              <w:rPr>
                <w:rFonts w:ascii="Calibri" w:hAnsi="Calibri"/>
                <w:sz w:val="18"/>
                <w:szCs w:val="18"/>
              </w:rPr>
              <w:t xml:space="preserve">  en compte les plaintes somatiques et les répercussions psychiques</w:t>
            </w:r>
            <w:r w:rsidR="007B7ACD">
              <w:rPr>
                <w:rFonts w:ascii="Calibri" w:hAnsi="Calibri"/>
                <w:sz w:val="18"/>
                <w:szCs w:val="18"/>
              </w:rPr>
              <w:t xml:space="preserve"> (</w:t>
            </w:r>
            <w:r w:rsidR="00DF6051">
              <w:rPr>
                <w:rFonts w:ascii="Calibri" w:hAnsi="Calibri"/>
                <w:sz w:val="18"/>
                <w:szCs w:val="18"/>
              </w:rPr>
              <w:t>1,3,4,6,7,8,12,13,14,15</w:t>
            </w:r>
            <w:r w:rsidR="007B7ACD">
              <w:rPr>
                <w:rFonts w:ascii="Calibri" w:hAnsi="Calibri"/>
                <w:sz w:val="18"/>
                <w:szCs w:val="18"/>
              </w:rPr>
              <w:t>)</w:t>
            </w:r>
          </w:p>
        </w:tc>
        <w:tc>
          <w:tcPr>
            <w:tcW w:w="850" w:type="dxa"/>
          </w:tcPr>
          <w:p w14:paraId="6C402F38" w14:textId="77777777" w:rsidR="00CD3F60" w:rsidRDefault="00CD3F60" w:rsidP="00500A01">
            <w:pPr>
              <w:rPr>
                <w:rFonts w:ascii="Calibri" w:hAnsi="Calibri"/>
              </w:rPr>
            </w:pPr>
          </w:p>
        </w:tc>
        <w:tc>
          <w:tcPr>
            <w:tcW w:w="1418" w:type="dxa"/>
          </w:tcPr>
          <w:p w14:paraId="756073A6" w14:textId="77777777" w:rsidR="00CD3F60" w:rsidRDefault="00CD3F60" w:rsidP="00500A01">
            <w:pPr>
              <w:rPr>
                <w:rFonts w:ascii="Calibri" w:hAnsi="Calibri"/>
              </w:rPr>
            </w:pPr>
          </w:p>
        </w:tc>
        <w:tc>
          <w:tcPr>
            <w:tcW w:w="905" w:type="dxa"/>
          </w:tcPr>
          <w:p w14:paraId="10418E56" w14:textId="77777777" w:rsidR="00CD3F60" w:rsidRDefault="00CD3F60" w:rsidP="00500A01">
            <w:pPr>
              <w:rPr>
                <w:rFonts w:ascii="Calibri" w:hAnsi="Calibri"/>
              </w:rPr>
            </w:pPr>
          </w:p>
        </w:tc>
        <w:tc>
          <w:tcPr>
            <w:tcW w:w="2638" w:type="dxa"/>
          </w:tcPr>
          <w:p w14:paraId="3DFE236D" w14:textId="77777777" w:rsidR="00CD3F60" w:rsidRDefault="00CD3F60" w:rsidP="00500A01">
            <w:pPr>
              <w:rPr>
                <w:rFonts w:ascii="Calibri" w:hAnsi="Calibri"/>
              </w:rPr>
            </w:pPr>
          </w:p>
        </w:tc>
      </w:tr>
      <w:tr w:rsidR="00CD3F60" w14:paraId="14531B7C" w14:textId="77777777" w:rsidTr="004B20E0">
        <w:tc>
          <w:tcPr>
            <w:tcW w:w="851" w:type="dxa"/>
            <w:vMerge/>
          </w:tcPr>
          <w:p w14:paraId="349636E7" w14:textId="77777777" w:rsidR="00CD3F60" w:rsidRDefault="00CD3F60" w:rsidP="00500A01">
            <w:pPr>
              <w:rPr>
                <w:rFonts w:ascii="Calibri" w:hAnsi="Calibri"/>
              </w:rPr>
            </w:pPr>
          </w:p>
        </w:tc>
        <w:tc>
          <w:tcPr>
            <w:tcW w:w="4678" w:type="dxa"/>
          </w:tcPr>
          <w:p w14:paraId="01C5020E" w14:textId="77777777" w:rsidR="00CD3F60" w:rsidRPr="007F5496" w:rsidRDefault="00CD3F60" w:rsidP="00500A01">
            <w:pPr>
              <w:rPr>
                <w:rFonts w:ascii="Calibri" w:hAnsi="Calibri"/>
                <w:sz w:val="18"/>
                <w:szCs w:val="18"/>
              </w:rPr>
            </w:pPr>
            <w:r>
              <w:rPr>
                <w:rFonts w:ascii="Calibri" w:hAnsi="Calibri"/>
                <w:sz w:val="18"/>
                <w:szCs w:val="18"/>
              </w:rPr>
              <w:t>R</w:t>
            </w:r>
            <w:r w:rsidRPr="007F5496">
              <w:rPr>
                <w:rFonts w:ascii="Calibri" w:hAnsi="Calibri"/>
                <w:sz w:val="18"/>
                <w:szCs w:val="18"/>
              </w:rPr>
              <w:t xml:space="preserve">echerche la présence ou l’absence de  </w:t>
            </w:r>
            <w:r w:rsidR="00DF6051">
              <w:rPr>
                <w:rFonts w:ascii="Calibri" w:hAnsi="Calibri"/>
                <w:sz w:val="18"/>
                <w:szCs w:val="18"/>
              </w:rPr>
              <w:t>« violences conjugales » et des</w:t>
            </w:r>
            <w:r w:rsidRPr="007F5496">
              <w:rPr>
                <w:rFonts w:ascii="Calibri" w:hAnsi="Calibri"/>
                <w:sz w:val="18"/>
                <w:szCs w:val="18"/>
              </w:rPr>
              <w:t xml:space="preserve"> faits de maltraitance sur les personnes vulnérables de la famille</w:t>
            </w:r>
            <w:r w:rsidR="007B7ACD">
              <w:rPr>
                <w:rFonts w:ascii="Calibri" w:hAnsi="Calibri"/>
                <w:sz w:val="18"/>
                <w:szCs w:val="18"/>
              </w:rPr>
              <w:t xml:space="preserve"> (</w:t>
            </w:r>
            <w:r w:rsidR="00DF6051">
              <w:rPr>
                <w:rFonts w:ascii="Calibri" w:hAnsi="Calibri"/>
                <w:sz w:val="18"/>
                <w:szCs w:val="18"/>
              </w:rPr>
              <w:t>1,4,5,7,8,12,13,14,15,16,19,21,23</w:t>
            </w:r>
            <w:r w:rsidR="007B7ACD">
              <w:rPr>
                <w:rFonts w:ascii="Calibri" w:hAnsi="Calibri"/>
                <w:sz w:val="18"/>
                <w:szCs w:val="18"/>
              </w:rPr>
              <w:t>)</w:t>
            </w:r>
          </w:p>
        </w:tc>
        <w:tc>
          <w:tcPr>
            <w:tcW w:w="850" w:type="dxa"/>
          </w:tcPr>
          <w:p w14:paraId="7DEC8728" w14:textId="77777777" w:rsidR="00CD3F60" w:rsidRDefault="00CD3F60" w:rsidP="00500A01">
            <w:pPr>
              <w:rPr>
                <w:rFonts w:ascii="Calibri" w:hAnsi="Calibri"/>
              </w:rPr>
            </w:pPr>
          </w:p>
        </w:tc>
        <w:tc>
          <w:tcPr>
            <w:tcW w:w="1418" w:type="dxa"/>
          </w:tcPr>
          <w:p w14:paraId="760A12F3" w14:textId="77777777" w:rsidR="00CD3F60" w:rsidRDefault="00CD3F60" w:rsidP="00500A01">
            <w:pPr>
              <w:rPr>
                <w:rFonts w:ascii="Calibri" w:hAnsi="Calibri"/>
              </w:rPr>
            </w:pPr>
          </w:p>
        </w:tc>
        <w:tc>
          <w:tcPr>
            <w:tcW w:w="905" w:type="dxa"/>
          </w:tcPr>
          <w:p w14:paraId="7B85EA23" w14:textId="77777777" w:rsidR="00CD3F60" w:rsidRDefault="00CD3F60" w:rsidP="00500A01">
            <w:pPr>
              <w:rPr>
                <w:rFonts w:ascii="Calibri" w:hAnsi="Calibri"/>
              </w:rPr>
            </w:pPr>
          </w:p>
        </w:tc>
        <w:tc>
          <w:tcPr>
            <w:tcW w:w="2638" w:type="dxa"/>
          </w:tcPr>
          <w:p w14:paraId="5B743647" w14:textId="77777777" w:rsidR="00CD3F60" w:rsidRDefault="00CD3F60" w:rsidP="00500A01">
            <w:pPr>
              <w:rPr>
                <w:rFonts w:ascii="Calibri" w:hAnsi="Calibri"/>
              </w:rPr>
            </w:pPr>
          </w:p>
        </w:tc>
      </w:tr>
      <w:tr w:rsidR="00CD3F60" w14:paraId="58E251FF" w14:textId="77777777" w:rsidTr="004B20E0">
        <w:tc>
          <w:tcPr>
            <w:tcW w:w="851" w:type="dxa"/>
            <w:vMerge/>
          </w:tcPr>
          <w:p w14:paraId="535227C8" w14:textId="77777777" w:rsidR="00CD3F60" w:rsidRDefault="00CD3F60" w:rsidP="00500A01">
            <w:pPr>
              <w:rPr>
                <w:rFonts w:ascii="Calibri" w:hAnsi="Calibri"/>
              </w:rPr>
            </w:pPr>
          </w:p>
        </w:tc>
        <w:tc>
          <w:tcPr>
            <w:tcW w:w="4678" w:type="dxa"/>
          </w:tcPr>
          <w:p w14:paraId="11CD054A" w14:textId="1B8324D9" w:rsidR="00CD3F60" w:rsidRPr="007F5496" w:rsidRDefault="00CD3F60" w:rsidP="00500A01">
            <w:pPr>
              <w:rPr>
                <w:rFonts w:ascii="Calibri" w:hAnsi="Calibri"/>
                <w:sz w:val="18"/>
                <w:szCs w:val="18"/>
              </w:rPr>
            </w:pPr>
            <w:r>
              <w:rPr>
                <w:rFonts w:ascii="Calibri" w:hAnsi="Calibri"/>
                <w:sz w:val="18"/>
                <w:szCs w:val="18"/>
              </w:rPr>
              <w:t>R</w:t>
            </w:r>
            <w:r w:rsidRPr="007F5496">
              <w:rPr>
                <w:rFonts w:ascii="Calibri" w:hAnsi="Calibri"/>
                <w:sz w:val="18"/>
                <w:szCs w:val="18"/>
              </w:rPr>
              <w:t xml:space="preserve">echerche des facteurs favorisants </w:t>
            </w:r>
            <w:r w:rsidR="00893A45" w:rsidRPr="007F5496">
              <w:rPr>
                <w:rFonts w:ascii="Calibri" w:hAnsi="Calibri"/>
                <w:sz w:val="18"/>
                <w:szCs w:val="18"/>
              </w:rPr>
              <w:t>comme des</w:t>
            </w:r>
            <w:r w:rsidRPr="007F5496">
              <w:rPr>
                <w:rFonts w:ascii="Calibri" w:hAnsi="Calibri"/>
                <w:sz w:val="18"/>
                <w:szCs w:val="18"/>
              </w:rPr>
              <w:t xml:space="preserve"> addictions (alcool, cannabis, etc.) ou des </w:t>
            </w:r>
            <w:r w:rsidR="00361139">
              <w:rPr>
                <w:rFonts w:ascii="Calibri" w:hAnsi="Calibri"/>
                <w:sz w:val="18"/>
                <w:szCs w:val="18"/>
              </w:rPr>
              <w:t>maladie</w:t>
            </w:r>
            <w:r w:rsidRPr="007F5496">
              <w:rPr>
                <w:rFonts w:ascii="Calibri" w:hAnsi="Calibri"/>
                <w:sz w:val="18"/>
                <w:szCs w:val="18"/>
              </w:rPr>
              <w:t>s psychiatriques</w:t>
            </w:r>
            <w:r w:rsidR="007B7ACD">
              <w:rPr>
                <w:rFonts w:ascii="Calibri" w:hAnsi="Calibri"/>
                <w:sz w:val="18"/>
                <w:szCs w:val="18"/>
              </w:rPr>
              <w:t xml:space="preserve"> (</w:t>
            </w:r>
            <w:r w:rsidR="00DF6051">
              <w:rPr>
                <w:rFonts w:ascii="Calibri" w:hAnsi="Calibri"/>
                <w:sz w:val="18"/>
                <w:szCs w:val="18"/>
              </w:rPr>
              <w:t>1,3,4,5,7,8,12,13,14,15,16,19,21,23</w:t>
            </w:r>
            <w:r w:rsidR="007B7ACD">
              <w:rPr>
                <w:rFonts w:ascii="Calibri" w:hAnsi="Calibri"/>
                <w:sz w:val="18"/>
                <w:szCs w:val="18"/>
              </w:rPr>
              <w:t>)</w:t>
            </w:r>
          </w:p>
        </w:tc>
        <w:tc>
          <w:tcPr>
            <w:tcW w:w="850" w:type="dxa"/>
          </w:tcPr>
          <w:p w14:paraId="0150B55D" w14:textId="77777777" w:rsidR="00CD3F60" w:rsidRDefault="00CD3F60" w:rsidP="00500A01">
            <w:pPr>
              <w:rPr>
                <w:rFonts w:ascii="Calibri" w:hAnsi="Calibri"/>
              </w:rPr>
            </w:pPr>
          </w:p>
        </w:tc>
        <w:tc>
          <w:tcPr>
            <w:tcW w:w="1418" w:type="dxa"/>
          </w:tcPr>
          <w:p w14:paraId="104A5D39" w14:textId="77777777" w:rsidR="00CD3F60" w:rsidRDefault="00CD3F60" w:rsidP="00500A01">
            <w:pPr>
              <w:rPr>
                <w:rFonts w:ascii="Calibri" w:hAnsi="Calibri"/>
              </w:rPr>
            </w:pPr>
          </w:p>
        </w:tc>
        <w:tc>
          <w:tcPr>
            <w:tcW w:w="905" w:type="dxa"/>
          </w:tcPr>
          <w:p w14:paraId="0FE6FC2C" w14:textId="77777777" w:rsidR="00CD3F60" w:rsidRDefault="00CD3F60" w:rsidP="00500A01">
            <w:pPr>
              <w:rPr>
                <w:rFonts w:ascii="Calibri" w:hAnsi="Calibri"/>
              </w:rPr>
            </w:pPr>
          </w:p>
        </w:tc>
        <w:tc>
          <w:tcPr>
            <w:tcW w:w="2638" w:type="dxa"/>
          </w:tcPr>
          <w:p w14:paraId="2B64E643" w14:textId="77777777" w:rsidR="00CD3F60" w:rsidRDefault="00CD3F60" w:rsidP="00500A01">
            <w:pPr>
              <w:rPr>
                <w:rFonts w:ascii="Calibri" w:hAnsi="Calibri"/>
              </w:rPr>
            </w:pPr>
          </w:p>
        </w:tc>
      </w:tr>
      <w:tr w:rsidR="00CD3F60" w14:paraId="4CB313F1" w14:textId="77777777" w:rsidTr="004B20E0">
        <w:tc>
          <w:tcPr>
            <w:tcW w:w="851" w:type="dxa"/>
            <w:vMerge/>
          </w:tcPr>
          <w:p w14:paraId="7D7087ED" w14:textId="77777777" w:rsidR="00CD3F60" w:rsidRDefault="00CD3F60" w:rsidP="00500A01">
            <w:pPr>
              <w:rPr>
                <w:rFonts w:ascii="Calibri" w:hAnsi="Calibri"/>
              </w:rPr>
            </w:pPr>
          </w:p>
        </w:tc>
        <w:tc>
          <w:tcPr>
            <w:tcW w:w="4678" w:type="dxa"/>
          </w:tcPr>
          <w:p w14:paraId="611B80FD" w14:textId="77777777" w:rsidR="00CD3F60" w:rsidRPr="007F5496" w:rsidRDefault="00CD3F60" w:rsidP="00500A01">
            <w:pPr>
              <w:rPr>
                <w:rFonts w:ascii="Calibri" w:hAnsi="Calibri"/>
                <w:sz w:val="18"/>
                <w:szCs w:val="18"/>
              </w:rPr>
            </w:pPr>
            <w:r>
              <w:rPr>
                <w:rFonts w:ascii="Calibri" w:hAnsi="Calibri"/>
                <w:sz w:val="18"/>
                <w:szCs w:val="18"/>
              </w:rPr>
              <w:t>E</w:t>
            </w:r>
            <w:r w:rsidRPr="007F5496">
              <w:rPr>
                <w:rFonts w:ascii="Calibri" w:hAnsi="Calibri"/>
                <w:sz w:val="18"/>
                <w:szCs w:val="18"/>
              </w:rPr>
              <w:t>xplore les répercussions sociales (professionnelles, amicales, loisirs) et financières</w:t>
            </w:r>
            <w:r>
              <w:rPr>
                <w:rFonts w:ascii="Calibri" w:hAnsi="Calibri"/>
                <w:sz w:val="18"/>
                <w:szCs w:val="18"/>
              </w:rPr>
              <w:t xml:space="preserve"> actuelles ou futures</w:t>
            </w:r>
            <w:r w:rsidR="007B7ACD">
              <w:rPr>
                <w:rFonts w:ascii="Calibri" w:hAnsi="Calibri"/>
                <w:sz w:val="18"/>
                <w:szCs w:val="18"/>
              </w:rPr>
              <w:t xml:space="preserve"> (</w:t>
            </w:r>
            <w:r w:rsidR="00DF6051">
              <w:rPr>
                <w:rFonts w:ascii="Calibri" w:hAnsi="Calibri"/>
                <w:sz w:val="18"/>
                <w:szCs w:val="18"/>
              </w:rPr>
              <w:t>1,3,4,5,7,8,12,13,14,15,16,19,21,23</w:t>
            </w:r>
            <w:r w:rsidR="007B7ACD">
              <w:rPr>
                <w:rFonts w:ascii="Calibri" w:hAnsi="Calibri"/>
                <w:sz w:val="18"/>
                <w:szCs w:val="18"/>
              </w:rPr>
              <w:t>)</w:t>
            </w:r>
          </w:p>
        </w:tc>
        <w:tc>
          <w:tcPr>
            <w:tcW w:w="850" w:type="dxa"/>
          </w:tcPr>
          <w:p w14:paraId="77304758" w14:textId="77777777" w:rsidR="00CD3F60" w:rsidRDefault="00CD3F60" w:rsidP="00500A01">
            <w:pPr>
              <w:rPr>
                <w:rFonts w:ascii="Calibri" w:hAnsi="Calibri"/>
              </w:rPr>
            </w:pPr>
          </w:p>
        </w:tc>
        <w:tc>
          <w:tcPr>
            <w:tcW w:w="1418" w:type="dxa"/>
          </w:tcPr>
          <w:p w14:paraId="122DE838" w14:textId="77777777" w:rsidR="00CD3F60" w:rsidRDefault="00CD3F60" w:rsidP="00500A01">
            <w:pPr>
              <w:rPr>
                <w:rFonts w:ascii="Calibri" w:hAnsi="Calibri"/>
              </w:rPr>
            </w:pPr>
          </w:p>
        </w:tc>
        <w:tc>
          <w:tcPr>
            <w:tcW w:w="905" w:type="dxa"/>
          </w:tcPr>
          <w:p w14:paraId="06325988" w14:textId="77777777" w:rsidR="00CD3F60" w:rsidRDefault="00CD3F60" w:rsidP="00500A01">
            <w:pPr>
              <w:rPr>
                <w:rFonts w:ascii="Calibri" w:hAnsi="Calibri"/>
              </w:rPr>
            </w:pPr>
          </w:p>
        </w:tc>
        <w:tc>
          <w:tcPr>
            <w:tcW w:w="2638" w:type="dxa"/>
          </w:tcPr>
          <w:p w14:paraId="54A157D3" w14:textId="77777777" w:rsidR="00CD3F60" w:rsidRDefault="00CD3F60" w:rsidP="00500A01">
            <w:pPr>
              <w:rPr>
                <w:rFonts w:ascii="Calibri" w:hAnsi="Calibri"/>
              </w:rPr>
            </w:pPr>
          </w:p>
        </w:tc>
      </w:tr>
      <w:tr w:rsidR="00CD3F60" w14:paraId="1702B649" w14:textId="77777777" w:rsidTr="004B20E0">
        <w:tc>
          <w:tcPr>
            <w:tcW w:w="851" w:type="dxa"/>
            <w:vMerge/>
          </w:tcPr>
          <w:p w14:paraId="0D10D9AC" w14:textId="77777777" w:rsidR="00CD3F60" w:rsidRDefault="00CD3F60" w:rsidP="00500A01">
            <w:pPr>
              <w:rPr>
                <w:rFonts w:ascii="Calibri" w:hAnsi="Calibri"/>
              </w:rPr>
            </w:pPr>
          </w:p>
        </w:tc>
        <w:tc>
          <w:tcPr>
            <w:tcW w:w="4678" w:type="dxa"/>
          </w:tcPr>
          <w:p w14:paraId="5A7B5C25" w14:textId="77777777" w:rsidR="00CD3F60" w:rsidRDefault="00CD3F60" w:rsidP="00500A01">
            <w:pPr>
              <w:rPr>
                <w:rFonts w:ascii="Calibri" w:hAnsi="Calibri"/>
                <w:sz w:val="18"/>
                <w:szCs w:val="18"/>
              </w:rPr>
            </w:pPr>
            <w:r>
              <w:rPr>
                <w:rFonts w:ascii="Calibri" w:hAnsi="Calibri"/>
                <w:sz w:val="18"/>
                <w:szCs w:val="18"/>
              </w:rPr>
              <w:t>A</w:t>
            </w:r>
            <w:r w:rsidRPr="007F5496">
              <w:rPr>
                <w:rFonts w:ascii="Calibri" w:hAnsi="Calibri"/>
                <w:sz w:val="18"/>
                <w:szCs w:val="18"/>
              </w:rPr>
              <w:t>dresse éventuellement le patient ou le couple à un psychothérapeute, un thérapeute familial si nécessaire et si les patients l’acceptent</w:t>
            </w:r>
            <w:r w:rsidR="007B7ACD">
              <w:rPr>
                <w:rFonts w:ascii="Calibri" w:hAnsi="Calibri"/>
                <w:sz w:val="18"/>
                <w:szCs w:val="18"/>
              </w:rPr>
              <w:t xml:space="preserve"> (</w:t>
            </w:r>
            <w:r w:rsidR="00440C18">
              <w:rPr>
                <w:rFonts w:ascii="Calibri" w:hAnsi="Calibri"/>
                <w:sz w:val="18"/>
                <w:szCs w:val="18"/>
              </w:rPr>
              <w:t>9,12,13,15,16,19,23</w:t>
            </w:r>
            <w:r w:rsidR="007B7ACD">
              <w:rPr>
                <w:rFonts w:ascii="Calibri" w:hAnsi="Calibri"/>
                <w:sz w:val="18"/>
                <w:szCs w:val="18"/>
              </w:rPr>
              <w:t>)</w:t>
            </w:r>
          </w:p>
        </w:tc>
        <w:tc>
          <w:tcPr>
            <w:tcW w:w="850" w:type="dxa"/>
          </w:tcPr>
          <w:p w14:paraId="498AEE47" w14:textId="77777777" w:rsidR="00CD3F60" w:rsidRDefault="00CD3F60" w:rsidP="00500A01">
            <w:pPr>
              <w:rPr>
                <w:rFonts w:ascii="Calibri" w:hAnsi="Calibri"/>
              </w:rPr>
            </w:pPr>
          </w:p>
        </w:tc>
        <w:tc>
          <w:tcPr>
            <w:tcW w:w="1418" w:type="dxa"/>
          </w:tcPr>
          <w:p w14:paraId="71E3F6C7" w14:textId="77777777" w:rsidR="00CD3F60" w:rsidRDefault="00CD3F60" w:rsidP="00500A01">
            <w:pPr>
              <w:rPr>
                <w:rFonts w:ascii="Calibri" w:hAnsi="Calibri"/>
              </w:rPr>
            </w:pPr>
          </w:p>
        </w:tc>
        <w:tc>
          <w:tcPr>
            <w:tcW w:w="905" w:type="dxa"/>
          </w:tcPr>
          <w:p w14:paraId="517F1A17" w14:textId="77777777" w:rsidR="00CD3F60" w:rsidRDefault="00CD3F60" w:rsidP="00500A01">
            <w:pPr>
              <w:rPr>
                <w:rFonts w:ascii="Calibri" w:hAnsi="Calibri"/>
              </w:rPr>
            </w:pPr>
          </w:p>
        </w:tc>
        <w:tc>
          <w:tcPr>
            <w:tcW w:w="2638" w:type="dxa"/>
          </w:tcPr>
          <w:p w14:paraId="1418D07B" w14:textId="77777777" w:rsidR="00CD3F60" w:rsidRDefault="00CD3F60" w:rsidP="00500A01">
            <w:pPr>
              <w:rPr>
                <w:rFonts w:ascii="Calibri" w:hAnsi="Calibri"/>
              </w:rPr>
            </w:pPr>
          </w:p>
        </w:tc>
      </w:tr>
      <w:tr w:rsidR="00CD3F60" w14:paraId="5801988A" w14:textId="77777777" w:rsidTr="004B20E0">
        <w:tc>
          <w:tcPr>
            <w:tcW w:w="851" w:type="dxa"/>
            <w:vMerge/>
          </w:tcPr>
          <w:p w14:paraId="5E17B974" w14:textId="77777777" w:rsidR="00CD3F60" w:rsidRDefault="00CD3F60" w:rsidP="00500A01">
            <w:pPr>
              <w:rPr>
                <w:rFonts w:ascii="Calibri" w:hAnsi="Calibri"/>
              </w:rPr>
            </w:pPr>
          </w:p>
        </w:tc>
        <w:tc>
          <w:tcPr>
            <w:tcW w:w="4678" w:type="dxa"/>
          </w:tcPr>
          <w:p w14:paraId="4F32740D" w14:textId="77777777" w:rsidR="00CD3F60" w:rsidRDefault="00CD3F60" w:rsidP="00500A01">
            <w:pPr>
              <w:rPr>
                <w:rFonts w:ascii="Calibri" w:hAnsi="Calibri"/>
                <w:sz w:val="18"/>
                <w:szCs w:val="18"/>
              </w:rPr>
            </w:pPr>
            <w:r>
              <w:rPr>
                <w:rFonts w:ascii="Calibri" w:hAnsi="Calibri"/>
                <w:sz w:val="18"/>
                <w:szCs w:val="18"/>
              </w:rPr>
              <w:t>Prescrit</w:t>
            </w:r>
            <w:r w:rsidRPr="007F5496">
              <w:rPr>
                <w:rFonts w:ascii="Calibri" w:hAnsi="Calibri"/>
                <w:sz w:val="18"/>
                <w:szCs w:val="18"/>
              </w:rPr>
              <w:t xml:space="preserve"> les thérapeutiques efficaces et/ou nécessaires dans les différents registres, y compris somatiques, en fonction de la plainte initiale</w:t>
            </w:r>
            <w:r>
              <w:rPr>
                <w:rFonts w:ascii="Calibri" w:hAnsi="Calibri"/>
                <w:sz w:val="18"/>
                <w:szCs w:val="18"/>
              </w:rPr>
              <w:t xml:space="preserve"> et du trouble retentissant engendré</w:t>
            </w:r>
            <w:r w:rsidR="007B7ACD">
              <w:rPr>
                <w:rFonts w:ascii="Calibri" w:hAnsi="Calibri"/>
                <w:sz w:val="18"/>
                <w:szCs w:val="18"/>
              </w:rPr>
              <w:t xml:space="preserve"> (</w:t>
            </w:r>
            <w:r w:rsidR="00440C18">
              <w:rPr>
                <w:rFonts w:ascii="Calibri" w:hAnsi="Calibri"/>
                <w:sz w:val="18"/>
                <w:szCs w:val="18"/>
              </w:rPr>
              <w:t>2,3,4,9,11,12,19,20</w:t>
            </w:r>
            <w:r w:rsidR="007B7ACD">
              <w:rPr>
                <w:rFonts w:ascii="Calibri" w:hAnsi="Calibri"/>
                <w:sz w:val="18"/>
                <w:szCs w:val="18"/>
              </w:rPr>
              <w:t>)</w:t>
            </w:r>
          </w:p>
        </w:tc>
        <w:tc>
          <w:tcPr>
            <w:tcW w:w="850" w:type="dxa"/>
          </w:tcPr>
          <w:p w14:paraId="5D9AF98D" w14:textId="77777777" w:rsidR="00CD3F60" w:rsidRDefault="00CD3F60" w:rsidP="00500A01">
            <w:pPr>
              <w:rPr>
                <w:rFonts w:ascii="Calibri" w:hAnsi="Calibri"/>
              </w:rPr>
            </w:pPr>
          </w:p>
        </w:tc>
        <w:tc>
          <w:tcPr>
            <w:tcW w:w="1418" w:type="dxa"/>
          </w:tcPr>
          <w:p w14:paraId="1D648678" w14:textId="77777777" w:rsidR="00CD3F60" w:rsidRDefault="00CD3F60" w:rsidP="00500A01">
            <w:pPr>
              <w:rPr>
                <w:rFonts w:ascii="Calibri" w:hAnsi="Calibri"/>
              </w:rPr>
            </w:pPr>
          </w:p>
        </w:tc>
        <w:tc>
          <w:tcPr>
            <w:tcW w:w="905" w:type="dxa"/>
          </w:tcPr>
          <w:p w14:paraId="348760D1" w14:textId="77777777" w:rsidR="00CD3F60" w:rsidRDefault="00CD3F60" w:rsidP="00500A01">
            <w:pPr>
              <w:rPr>
                <w:rFonts w:ascii="Calibri" w:hAnsi="Calibri"/>
              </w:rPr>
            </w:pPr>
          </w:p>
        </w:tc>
        <w:tc>
          <w:tcPr>
            <w:tcW w:w="2638" w:type="dxa"/>
          </w:tcPr>
          <w:p w14:paraId="489A06BF" w14:textId="77777777" w:rsidR="00CD3F60" w:rsidRDefault="00CD3F60" w:rsidP="00500A01">
            <w:pPr>
              <w:rPr>
                <w:rFonts w:ascii="Calibri" w:hAnsi="Calibri"/>
              </w:rPr>
            </w:pPr>
          </w:p>
        </w:tc>
      </w:tr>
      <w:tr w:rsidR="00CD3F60" w14:paraId="03AD663E" w14:textId="77777777" w:rsidTr="004B20E0">
        <w:tc>
          <w:tcPr>
            <w:tcW w:w="851" w:type="dxa"/>
            <w:vMerge/>
          </w:tcPr>
          <w:p w14:paraId="5045C717" w14:textId="77777777" w:rsidR="00CD3F60" w:rsidRDefault="00CD3F60" w:rsidP="00500A01">
            <w:pPr>
              <w:rPr>
                <w:rFonts w:ascii="Calibri" w:hAnsi="Calibri"/>
              </w:rPr>
            </w:pPr>
          </w:p>
        </w:tc>
        <w:tc>
          <w:tcPr>
            <w:tcW w:w="4678" w:type="dxa"/>
          </w:tcPr>
          <w:p w14:paraId="1FF398D8" w14:textId="77777777" w:rsidR="00CD3F60" w:rsidRDefault="00CD3F60" w:rsidP="00500A01">
            <w:pPr>
              <w:rPr>
                <w:rFonts w:ascii="Calibri" w:hAnsi="Calibri"/>
                <w:sz w:val="18"/>
                <w:szCs w:val="18"/>
              </w:rPr>
            </w:pPr>
            <w:r>
              <w:rPr>
                <w:rFonts w:ascii="Calibri" w:hAnsi="Calibri"/>
                <w:sz w:val="18"/>
                <w:szCs w:val="18"/>
              </w:rPr>
              <w:t>R</w:t>
            </w:r>
            <w:r w:rsidRPr="007F5496">
              <w:rPr>
                <w:rFonts w:ascii="Calibri" w:hAnsi="Calibri"/>
                <w:sz w:val="18"/>
                <w:szCs w:val="18"/>
              </w:rPr>
              <w:t>édige si besoin un</w:t>
            </w:r>
            <w:r>
              <w:rPr>
                <w:rFonts w:ascii="Calibri" w:hAnsi="Calibri"/>
                <w:sz w:val="18"/>
                <w:szCs w:val="18"/>
              </w:rPr>
              <w:t xml:space="preserve"> certificat médical descriptif </w:t>
            </w:r>
            <w:r w:rsidRPr="007F5496">
              <w:rPr>
                <w:rFonts w:ascii="Calibri" w:hAnsi="Calibri"/>
                <w:sz w:val="18"/>
                <w:szCs w:val="18"/>
              </w:rPr>
              <w:t>pour faire valoir ce que de droit</w:t>
            </w:r>
            <w:r w:rsidR="007B7ACD">
              <w:rPr>
                <w:rFonts w:ascii="Calibri" w:hAnsi="Calibri"/>
                <w:sz w:val="18"/>
                <w:szCs w:val="18"/>
              </w:rPr>
              <w:t xml:space="preserve"> (</w:t>
            </w:r>
            <w:r w:rsidR="00440C18">
              <w:rPr>
                <w:rFonts w:ascii="Calibri" w:hAnsi="Calibri"/>
                <w:sz w:val="18"/>
                <w:szCs w:val="18"/>
              </w:rPr>
              <w:t>4,7,12,13,14,15,16,19,23</w:t>
            </w:r>
            <w:r w:rsidR="007B7ACD">
              <w:rPr>
                <w:rFonts w:ascii="Calibri" w:hAnsi="Calibri"/>
                <w:sz w:val="18"/>
                <w:szCs w:val="18"/>
              </w:rPr>
              <w:t>)</w:t>
            </w:r>
          </w:p>
        </w:tc>
        <w:tc>
          <w:tcPr>
            <w:tcW w:w="850" w:type="dxa"/>
          </w:tcPr>
          <w:p w14:paraId="5F3B67FD" w14:textId="77777777" w:rsidR="00CD3F60" w:rsidRDefault="00CD3F60" w:rsidP="00500A01">
            <w:pPr>
              <w:rPr>
                <w:rFonts w:ascii="Calibri" w:hAnsi="Calibri"/>
              </w:rPr>
            </w:pPr>
          </w:p>
        </w:tc>
        <w:tc>
          <w:tcPr>
            <w:tcW w:w="1418" w:type="dxa"/>
          </w:tcPr>
          <w:p w14:paraId="051146BB" w14:textId="77777777" w:rsidR="00CD3F60" w:rsidRDefault="00CD3F60" w:rsidP="00500A01">
            <w:pPr>
              <w:rPr>
                <w:rFonts w:ascii="Calibri" w:hAnsi="Calibri"/>
              </w:rPr>
            </w:pPr>
          </w:p>
        </w:tc>
        <w:tc>
          <w:tcPr>
            <w:tcW w:w="905" w:type="dxa"/>
          </w:tcPr>
          <w:p w14:paraId="02D3240B" w14:textId="77777777" w:rsidR="00CD3F60" w:rsidRDefault="00CD3F60" w:rsidP="00500A01">
            <w:pPr>
              <w:rPr>
                <w:rFonts w:ascii="Calibri" w:hAnsi="Calibri"/>
              </w:rPr>
            </w:pPr>
          </w:p>
        </w:tc>
        <w:tc>
          <w:tcPr>
            <w:tcW w:w="2638" w:type="dxa"/>
          </w:tcPr>
          <w:p w14:paraId="791A5EA2" w14:textId="77777777" w:rsidR="00CD3F60" w:rsidRDefault="00CD3F60" w:rsidP="00500A01">
            <w:pPr>
              <w:rPr>
                <w:rFonts w:ascii="Calibri" w:hAnsi="Calibri"/>
              </w:rPr>
            </w:pPr>
          </w:p>
        </w:tc>
      </w:tr>
      <w:tr w:rsidR="00CD3F60" w14:paraId="573908FF" w14:textId="77777777" w:rsidTr="004B20E0">
        <w:tc>
          <w:tcPr>
            <w:tcW w:w="851" w:type="dxa"/>
            <w:vMerge/>
          </w:tcPr>
          <w:p w14:paraId="2E38069B" w14:textId="77777777" w:rsidR="00CD3F60" w:rsidRDefault="00CD3F60" w:rsidP="00500A01">
            <w:pPr>
              <w:rPr>
                <w:rFonts w:ascii="Calibri" w:hAnsi="Calibri"/>
              </w:rPr>
            </w:pPr>
          </w:p>
        </w:tc>
        <w:tc>
          <w:tcPr>
            <w:tcW w:w="4678" w:type="dxa"/>
          </w:tcPr>
          <w:p w14:paraId="366236FC" w14:textId="77777777" w:rsidR="00CD3F60" w:rsidRPr="007F5496" w:rsidRDefault="00FF0D3F" w:rsidP="00500A01">
            <w:pPr>
              <w:rPr>
                <w:rFonts w:ascii="Calibri" w:hAnsi="Calibri"/>
                <w:sz w:val="18"/>
                <w:szCs w:val="18"/>
              </w:rPr>
            </w:pPr>
            <w:r>
              <w:rPr>
                <w:rFonts w:ascii="Calibri" w:hAnsi="Calibri"/>
                <w:sz w:val="18"/>
                <w:szCs w:val="18"/>
              </w:rPr>
              <w:t>Signale si besoin les</w:t>
            </w:r>
            <w:r w:rsidR="00CD3F60" w:rsidRPr="007F5496">
              <w:rPr>
                <w:rFonts w:ascii="Calibri" w:hAnsi="Calibri"/>
                <w:sz w:val="18"/>
                <w:szCs w:val="18"/>
              </w:rPr>
              <w:t xml:space="preserve"> cas de négligences et violences aux enfants dans le</w:t>
            </w:r>
            <w:r>
              <w:rPr>
                <w:rFonts w:ascii="Calibri" w:hAnsi="Calibri"/>
                <w:sz w:val="18"/>
                <w:szCs w:val="18"/>
              </w:rPr>
              <w:t xml:space="preserve"> respect du</w:t>
            </w:r>
            <w:r w:rsidR="00CD3F60" w:rsidRPr="007F5496">
              <w:rPr>
                <w:rFonts w:ascii="Calibri" w:hAnsi="Calibri"/>
                <w:sz w:val="18"/>
                <w:szCs w:val="18"/>
              </w:rPr>
              <w:t xml:space="preserve"> cadre légal en prenant si besoin avis d’intervenants spécialisées dans ces pro</w:t>
            </w:r>
            <w:r>
              <w:rPr>
                <w:rFonts w:ascii="Calibri" w:hAnsi="Calibri"/>
                <w:sz w:val="18"/>
                <w:szCs w:val="18"/>
              </w:rPr>
              <w:t>blèmes</w:t>
            </w:r>
            <w:r w:rsidR="007B7ACD">
              <w:rPr>
                <w:rFonts w:ascii="Calibri" w:hAnsi="Calibri"/>
                <w:sz w:val="18"/>
                <w:szCs w:val="18"/>
              </w:rPr>
              <w:t xml:space="preserve"> (</w:t>
            </w:r>
            <w:r w:rsidR="00440C18">
              <w:rPr>
                <w:rFonts w:ascii="Calibri" w:hAnsi="Calibri"/>
                <w:sz w:val="18"/>
                <w:szCs w:val="18"/>
              </w:rPr>
              <w:t>2,3,4,9,17,18,19,21</w:t>
            </w:r>
            <w:r w:rsidR="007B7ACD">
              <w:rPr>
                <w:rFonts w:ascii="Calibri" w:hAnsi="Calibri"/>
                <w:sz w:val="18"/>
                <w:szCs w:val="18"/>
              </w:rPr>
              <w:t>)</w:t>
            </w:r>
          </w:p>
        </w:tc>
        <w:tc>
          <w:tcPr>
            <w:tcW w:w="850" w:type="dxa"/>
          </w:tcPr>
          <w:p w14:paraId="70E430BE" w14:textId="77777777" w:rsidR="00CD3F60" w:rsidRDefault="00CD3F60" w:rsidP="00500A01">
            <w:pPr>
              <w:rPr>
                <w:rFonts w:ascii="Calibri" w:hAnsi="Calibri"/>
              </w:rPr>
            </w:pPr>
          </w:p>
        </w:tc>
        <w:tc>
          <w:tcPr>
            <w:tcW w:w="1418" w:type="dxa"/>
          </w:tcPr>
          <w:p w14:paraId="7D2EE8FF" w14:textId="77777777" w:rsidR="00CD3F60" w:rsidRDefault="00CD3F60" w:rsidP="00500A01">
            <w:pPr>
              <w:rPr>
                <w:rFonts w:ascii="Calibri" w:hAnsi="Calibri"/>
              </w:rPr>
            </w:pPr>
          </w:p>
        </w:tc>
        <w:tc>
          <w:tcPr>
            <w:tcW w:w="905" w:type="dxa"/>
          </w:tcPr>
          <w:p w14:paraId="0BAD8822" w14:textId="77777777" w:rsidR="00CD3F60" w:rsidRDefault="00CD3F60" w:rsidP="00500A01">
            <w:pPr>
              <w:rPr>
                <w:rFonts w:ascii="Calibri" w:hAnsi="Calibri"/>
              </w:rPr>
            </w:pPr>
          </w:p>
        </w:tc>
        <w:tc>
          <w:tcPr>
            <w:tcW w:w="2638" w:type="dxa"/>
          </w:tcPr>
          <w:p w14:paraId="1B4C3FD2" w14:textId="77777777" w:rsidR="00CD3F60" w:rsidRDefault="00CD3F60" w:rsidP="00500A01">
            <w:pPr>
              <w:rPr>
                <w:rFonts w:ascii="Calibri" w:hAnsi="Calibri"/>
              </w:rPr>
            </w:pPr>
          </w:p>
        </w:tc>
      </w:tr>
      <w:tr w:rsidR="00CD3F60" w14:paraId="2C02B030" w14:textId="77777777" w:rsidTr="004B20E0">
        <w:tc>
          <w:tcPr>
            <w:tcW w:w="851" w:type="dxa"/>
            <w:vMerge w:val="restart"/>
          </w:tcPr>
          <w:p w14:paraId="421AF0D5" w14:textId="77777777" w:rsidR="00CD3F60" w:rsidRDefault="00CD3F60" w:rsidP="00500A01">
            <w:pPr>
              <w:rPr>
                <w:rFonts w:ascii="Calibri" w:hAnsi="Calibri"/>
              </w:rPr>
            </w:pPr>
            <w:r>
              <w:rPr>
                <w:rFonts w:ascii="Calibri" w:hAnsi="Calibri"/>
              </w:rPr>
              <w:t>Savoir-être</w:t>
            </w:r>
          </w:p>
        </w:tc>
        <w:tc>
          <w:tcPr>
            <w:tcW w:w="4678" w:type="dxa"/>
          </w:tcPr>
          <w:p w14:paraId="1E95FF30" w14:textId="77777777" w:rsidR="00CD3F60" w:rsidRPr="007F5496" w:rsidRDefault="00CD3F60" w:rsidP="00500A01">
            <w:pPr>
              <w:rPr>
                <w:rFonts w:ascii="Calibri" w:hAnsi="Calibri"/>
                <w:sz w:val="18"/>
                <w:szCs w:val="18"/>
              </w:rPr>
            </w:pPr>
            <w:r>
              <w:rPr>
                <w:rFonts w:ascii="Calibri" w:hAnsi="Calibri"/>
                <w:sz w:val="18"/>
                <w:szCs w:val="18"/>
              </w:rPr>
              <w:t>A</w:t>
            </w:r>
            <w:r w:rsidRPr="007F5496">
              <w:rPr>
                <w:rFonts w:ascii="Calibri" w:hAnsi="Calibri"/>
                <w:sz w:val="18"/>
                <w:szCs w:val="18"/>
              </w:rPr>
              <w:t>ccueille le patient qui se plaint de troubles personnels et/ou familiaux</w:t>
            </w:r>
            <w:r w:rsidR="007B7ACD">
              <w:rPr>
                <w:rFonts w:ascii="Calibri" w:hAnsi="Calibri"/>
                <w:sz w:val="18"/>
                <w:szCs w:val="18"/>
              </w:rPr>
              <w:t xml:space="preserve"> (</w:t>
            </w:r>
            <w:r w:rsidR="00395421">
              <w:rPr>
                <w:rFonts w:ascii="Calibri" w:hAnsi="Calibri"/>
                <w:sz w:val="18"/>
                <w:szCs w:val="18"/>
              </w:rPr>
              <w:t>1,3,4,18,22</w:t>
            </w:r>
            <w:r w:rsidR="007B7ACD">
              <w:rPr>
                <w:rFonts w:ascii="Calibri" w:hAnsi="Calibri"/>
                <w:sz w:val="18"/>
                <w:szCs w:val="18"/>
              </w:rPr>
              <w:t xml:space="preserve">) </w:t>
            </w:r>
          </w:p>
        </w:tc>
        <w:tc>
          <w:tcPr>
            <w:tcW w:w="850" w:type="dxa"/>
          </w:tcPr>
          <w:p w14:paraId="7B6B85D0" w14:textId="77777777" w:rsidR="00CD3F60" w:rsidRDefault="00CD3F60" w:rsidP="00500A01">
            <w:pPr>
              <w:rPr>
                <w:rFonts w:ascii="Calibri" w:hAnsi="Calibri"/>
              </w:rPr>
            </w:pPr>
          </w:p>
        </w:tc>
        <w:tc>
          <w:tcPr>
            <w:tcW w:w="1418" w:type="dxa"/>
          </w:tcPr>
          <w:p w14:paraId="66F9714C" w14:textId="77777777" w:rsidR="00CD3F60" w:rsidRDefault="00CD3F60" w:rsidP="00500A01">
            <w:pPr>
              <w:rPr>
                <w:rFonts w:ascii="Calibri" w:hAnsi="Calibri"/>
              </w:rPr>
            </w:pPr>
          </w:p>
        </w:tc>
        <w:tc>
          <w:tcPr>
            <w:tcW w:w="905" w:type="dxa"/>
          </w:tcPr>
          <w:p w14:paraId="0A7C70D1" w14:textId="77777777" w:rsidR="00CD3F60" w:rsidRDefault="00CD3F60" w:rsidP="00500A01">
            <w:pPr>
              <w:rPr>
                <w:rFonts w:ascii="Calibri" w:hAnsi="Calibri"/>
              </w:rPr>
            </w:pPr>
          </w:p>
        </w:tc>
        <w:tc>
          <w:tcPr>
            <w:tcW w:w="2638" w:type="dxa"/>
          </w:tcPr>
          <w:p w14:paraId="6300AD3C" w14:textId="77777777" w:rsidR="00CD3F60" w:rsidRDefault="00CD3F60" w:rsidP="00500A01">
            <w:pPr>
              <w:rPr>
                <w:rFonts w:ascii="Calibri" w:hAnsi="Calibri"/>
              </w:rPr>
            </w:pPr>
          </w:p>
        </w:tc>
      </w:tr>
      <w:tr w:rsidR="00CD3F60" w14:paraId="57FA9563" w14:textId="77777777" w:rsidTr="004B20E0">
        <w:tc>
          <w:tcPr>
            <w:tcW w:w="851" w:type="dxa"/>
            <w:vMerge/>
          </w:tcPr>
          <w:p w14:paraId="7E2DEFA9" w14:textId="77777777" w:rsidR="00CD3F60" w:rsidRDefault="00CD3F60" w:rsidP="00500A01">
            <w:pPr>
              <w:rPr>
                <w:rFonts w:ascii="Calibri" w:hAnsi="Calibri"/>
              </w:rPr>
            </w:pPr>
          </w:p>
        </w:tc>
        <w:tc>
          <w:tcPr>
            <w:tcW w:w="4678" w:type="dxa"/>
          </w:tcPr>
          <w:p w14:paraId="43501883" w14:textId="77777777" w:rsidR="00CD3F60" w:rsidRPr="007F5496" w:rsidRDefault="00CD3F60" w:rsidP="00500A01">
            <w:pPr>
              <w:rPr>
                <w:rFonts w:ascii="Calibri" w:hAnsi="Calibri"/>
                <w:sz w:val="18"/>
                <w:szCs w:val="18"/>
              </w:rPr>
            </w:pPr>
            <w:r>
              <w:rPr>
                <w:rFonts w:ascii="Calibri" w:hAnsi="Calibri"/>
                <w:sz w:val="18"/>
                <w:szCs w:val="18"/>
              </w:rPr>
              <w:t>R</w:t>
            </w:r>
            <w:r w:rsidRPr="007F5496">
              <w:rPr>
                <w:rFonts w:ascii="Calibri" w:hAnsi="Calibri"/>
                <w:sz w:val="18"/>
                <w:szCs w:val="18"/>
              </w:rPr>
              <w:t>especte le secret médical dans le contexte intrafamilial</w:t>
            </w:r>
            <w:r w:rsidR="007B7ACD">
              <w:rPr>
                <w:rFonts w:ascii="Calibri" w:hAnsi="Calibri"/>
                <w:sz w:val="18"/>
                <w:szCs w:val="18"/>
              </w:rPr>
              <w:t xml:space="preserve"> (</w:t>
            </w:r>
            <w:r w:rsidR="00395421">
              <w:rPr>
                <w:rFonts w:ascii="Calibri" w:hAnsi="Calibri"/>
                <w:sz w:val="18"/>
                <w:szCs w:val="18"/>
              </w:rPr>
              <w:t>5,7,8,12,19,21,22,23</w:t>
            </w:r>
            <w:r w:rsidR="007B7ACD">
              <w:rPr>
                <w:rFonts w:ascii="Calibri" w:hAnsi="Calibri"/>
                <w:sz w:val="18"/>
                <w:szCs w:val="18"/>
              </w:rPr>
              <w:t>)</w:t>
            </w:r>
          </w:p>
        </w:tc>
        <w:tc>
          <w:tcPr>
            <w:tcW w:w="850" w:type="dxa"/>
          </w:tcPr>
          <w:p w14:paraId="72C925A4" w14:textId="77777777" w:rsidR="00CD3F60" w:rsidRDefault="00CD3F60" w:rsidP="00500A01">
            <w:pPr>
              <w:rPr>
                <w:rFonts w:ascii="Calibri" w:hAnsi="Calibri"/>
              </w:rPr>
            </w:pPr>
          </w:p>
        </w:tc>
        <w:tc>
          <w:tcPr>
            <w:tcW w:w="1418" w:type="dxa"/>
          </w:tcPr>
          <w:p w14:paraId="29B5EC6E" w14:textId="77777777" w:rsidR="00CD3F60" w:rsidRDefault="00CD3F60" w:rsidP="00500A01">
            <w:pPr>
              <w:rPr>
                <w:rFonts w:ascii="Calibri" w:hAnsi="Calibri"/>
              </w:rPr>
            </w:pPr>
          </w:p>
        </w:tc>
        <w:tc>
          <w:tcPr>
            <w:tcW w:w="905" w:type="dxa"/>
          </w:tcPr>
          <w:p w14:paraId="433C0882" w14:textId="77777777" w:rsidR="00CD3F60" w:rsidRDefault="00CD3F60" w:rsidP="00500A01">
            <w:pPr>
              <w:rPr>
                <w:rFonts w:ascii="Calibri" w:hAnsi="Calibri"/>
              </w:rPr>
            </w:pPr>
          </w:p>
        </w:tc>
        <w:tc>
          <w:tcPr>
            <w:tcW w:w="2638" w:type="dxa"/>
          </w:tcPr>
          <w:p w14:paraId="711F472E" w14:textId="77777777" w:rsidR="00CD3F60" w:rsidRDefault="00CD3F60" w:rsidP="00500A01">
            <w:pPr>
              <w:rPr>
                <w:rFonts w:ascii="Calibri" w:hAnsi="Calibri"/>
              </w:rPr>
            </w:pPr>
          </w:p>
        </w:tc>
      </w:tr>
      <w:tr w:rsidR="00CD3F60" w14:paraId="0C3172FB" w14:textId="77777777" w:rsidTr="004B20E0">
        <w:tc>
          <w:tcPr>
            <w:tcW w:w="851" w:type="dxa"/>
            <w:vMerge/>
          </w:tcPr>
          <w:p w14:paraId="4341E389" w14:textId="77777777" w:rsidR="00CD3F60" w:rsidRDefault="00CD3F60" w:rsidP="00500A01">
            <w:pPr>
              <w:rPr>
                <w:rFonts w:ascii="Calibri" w:hAnsi="Calibri"/>
              </w:rPr>
            </w:pPr>
          </w:p>
        </w:tc>
        <w:tc>
          <w:tcPr>
            <w:tcW w:w="4678" w:type="dxa"/>
          </w:tcPr>
          <w:p w14:paraId="51C2E02D" w14:textId="11295EBE" w:rsidR="00CD3F60" w:rsidRPr="007F5496" w:rsidRDefault="00CD3F60" w:rsidP="00500A01">
            <w:pPr>
              <w:rPr>
                <w:rFonts w:ascii="Calibri" w:hAnsi="Calibri"/>
                <w:sz w:val="18"/>
                <w:szCs w:val="18"/>
              </w:rPr>
            </w:pPr>
            <w:r w:rsidRPr="007F5496">
              <w:rPr>
                <w:rFonts w:ascii="Calibri" w:hAnsi="Calibri"/>
                <w:sz w:val="18"/>
                <w:szCs w:val="18"/>
              </w:rPr>
              <w:t>Adopte une attitude empathique vis-à-vis des con</w:t>
            </w:r>
            <w:r w:rsidR="00FF0D3F">
              <w:rPr>
                <w:rFonts w:ascii="Calibri" w:hAnsi="Calibri"/>
                <w:sz w:val="18"/>
                <w:szCs w:val="18"/>
              </w:rPr>
              <w:t>séquences psychiques trouvées</w:t>
            </w:r>
            <w:r w:rsidRPr="007F5496">
              <w:rPr>
                <w:rFonts w:ascii="Calibri" w:hAnsi="Calibri"/>
                <w:sz w:val="18"/>
                <w:szCs w:val="18"/>
              </w:rPr>
              <w:t xml:space="preserve"> </w:t>
            </w:r>
            <w:r w:rsidR="007B7ACD">
              <w:rPr>
                <w:rFonts w:ascii="Calibri" w:hAnsi="Calibri"/>
                <w:sz w:val="18"/>
                <w:szCs w:val="18"/>
              </w:rPr>
              <w:t>(</w:t>
            </w:r>
            <w:r w:rsidR="00F274C1">
              <w:rPr>
                <w:rFonts w:ascii="Calibri" w:hAnsi="Calibri"/>
                <w:sz w:val="18"/>
                <w:szCs w:val="18"/>
              </w:rPr>
              <w:t>7,8,10,12,13,14,15,19,21,23</w:t>
            </w:r>
            <w:r w:rsidR="007B7ACD">
              <w:rPr>
                <w:rFonts w:ascii="Calibri" w:hAnsi="Calibri"/>
                <w:sz w:val="18"/>
                <w:szCs w:val="18"/>
              </w:rPr>
              <w:t>)</w:t>
            </w:r>
          </w:p>
        </w:tc>
        <w:tc>
          <w:tcPr>
            <w:tcW w:w="850" w:type="dxa"/>
          </w:tcPr>
          <w:p w14:paraId="3C1EFD48" w14:textId="77777777" w:rsidR="00CD3F60" w:rsidRDefault="00CD3F60" w:rsidP="00500A01">
            <w:pPr>
              <w:rPr>
                <w:rFonts w:ascii="Calibri" w:hAnsi="Calibri"/>
              </w:rPr>
            </w:pPr>
          </w:p>
        </w:tc>
        <w:tc>
          <w:tcPr>
            <w:tcW w:w="1418" w:type="dxa"/>
          </w:tcPr>
          <w:p w14:paraId="0BE79252" w14:textId="77777777" w:rsidR="00CD3F60" w:rsidRDefault="00CD3F60" w:rsidP="00500A01">
            <w:pPr>
              <w:rPr>
                <w:rFonts w:ascii="Calibri" w:hAnsi="Calibri"/>
              </w:rPr>
            </w:pPr>
          </w:p>
        </w:tc>
        <w:tc>
          <w:tcPr>
            <w:tcW w:w="905" w:type="dxa"/>
          </w:tcPr>
          <w:p w14:paraId="4DE4FB20" w14:textId="77777777" w:rsidR="00CD3F60" w:rsidRDefault="00CD3F60" w:rsidP="00500A01">
            <w:pPr>
              <w:rPr>
                <w:rFonts w:ascii="Calibri" w:hAnsi="Calibri"/>
              </w:rPr>
            </w:pPr>
          </w:p>
        </w:tc>
        <w:tc>
          <w:tcPr>
            <w:tcW w:w="2638" w:type="dxa"/>
          </w:tcPr>
          <w:p w14:paraId="6482E253" w14:textId="77777777" w:rsidR="00CD3F60" w:rsidRDefault="00CD3F60" w:rsidP="00500A01">
            <w:pPr>
              <w:rPr>
                <w:rFonts w:ascii="Calibri" w:hAnsi="Calibri"/>
              </w:rPr>
            </w:pPr>
          </w:p>
        </w:tc>
      </w:tr>
      <w:tr w:rsidR="00CD3F60" w14:paraId="691D9BAD" w14:textId="77777777" w:rsidTr="004B20E0">
        <w:tc>
          <w:tcPr>
            <w:tcW w:w="851" w:type="dxa"/>
            <w:vMerge/>
          </w:tcPr>
          <w:p w14:paraId="6014BF14" w14:textId="77777777" w:rsidR="00CD3F60" w:rsidRDefault="00CD3F60" w:rsidP="00500A01">
            <w:pPr>
              <w:rPr>
                <w:rFonts w:ascii="Calibri" w:hAnsi="Calibri"/>
              </w:rPr>
            </w:pPr>
          </w:p>
        </w:tc>
        <w:tc>
          <w:tcPr>
            <w:tcW w:w="4678" w:type="dxa"/>
          </w:tcPr>
          <w:p w14:paraId="16F34F70" w14:textId="77777777" w:rsidR="00CD3F60" w:rsidRPr="007F5496" w:rsidRDefault="00CD3F60" w:rsidP="00500A01">
            <w:pPr>
              <w:rPr>
                <w:rFonts w:ascii="Calibri" w:hAnsi="Calibri"/>
                <w:sz w:val="18"/>
                <w:szCs w:val="18"/>
              </w:rPr>
            </w:pPr>
            <w:r>
              <w:rPr>
                <w:rFonts w:ascii="Calibri" w:hAnsi="Calibri"/>
                <w:sz w:val="18"/>
                <w:szCs w:val="18"/>
              </w:rPr>
              <w:t>Assume une relation d’aide objective, sans jugement ni conseil sur ce qui est bon ou non de faire</w:t>
            </w:r>
            <w:r w:rsidR="007B7ACD">
              <w:rPr>
                <w:rFonts w:ascii="Calibri" w:hAnsi="Calibri"/>
                <w:sz w:val="18"/>
                <w:szCs w:val="18"/>
              </w:rPr>
              <w:t xml:space="preserve"> (</w:t>
            </w:r>
            <w:r w:rsidR="00F274C1">
              <w:rPr>
                <w:rFonts w:ascii="Calibri" w:hAnsi="Calibri"/>
                <w:sz w:val="18"/>
                <w:szCs w:val="18"/>
              </w:rPr>
              <w:t>7,8,10,12,13,14,15,19,21,23</w:t>
            </w:r>
            <w:r w:rsidR="007B7ACD">
              <w:rPr>
                <w:rFonts w:ascii="Calibri" w:hAnsi="Calibri"/>
                <w:sz w:val="18"/>
                <w:szCs w:val="18"/>
              </w:rPr>
              <w:t>)</w:t>
            </w:r>
          </w:p>
        </w:tc>
        <w:tc>
          <w:tcPr>
            <w:tcW w:w="850" w:type="dxa"/>
          </w:tcPr>
          <w:p w14:paraId="0F3B481E" w14:textId="77777777" w:rsidR="00CD3F60" w:rsidRDefault="00CD3F60" w:rsidP="00500A01">
            <w:pPr>
              <w:rPr>
                <w:rFonts w:ascii="Calibri" w:hAnsi="Calibri"/>
              </w:rPr>
            </w:pPr>
          </w:p>
        </w:tc>
        <w:tc>
          <w:tcPr>
            <w:tcW w:w="1418" w:type="dxa"/>
          </w:tcPr>
          <w:p w14:paraId="704A64DD" w14:textId="77777777" w:rsidR="00CD3F60" w:rsidRDefault="00CD3F60" w:rsidP="00500A01">
            <w:pPr>
              <w:rPr>
                <w:rFonts w:ascii="Calibri" w:hAnsi="Calibri"/>
              </w:rPr>
            </w:pPr>
          </w:p>
        </w:tc>
        <w:tc>
          <w:tcPr>
            <w:tcW w:w="905" w:type="dxa"/>
          </w:tcPr>
          <w:p w14:paraId="710C5470" w14:textId="77777777" w:rsidR="00CD3F60" w:rsidRDefault="00CD3F60" w:rsidP="00500A01">
            <w:pPr>
              <w:rPr>
                <w:rFonts w:ascii="Calibri" w:hAnsi="Calibri"/>
              </w:rPr>
            </w:pPr>
          </w:p>
        </w:tc>
        <w:tc>
          <w:tcPr>
            <w:tcW w:w="2638" w:type="dxa"/>
          </w:tcPr>
          <w:p w14:paraId="01104B18" w14:textId="77777777" w:rsidR="00CD3F60" w:rsidRDefault="00CD3F60" w:rsidP="00500A01">
            <w:pPr>
              <w:rPr>
                <w:rFonts w:ascii="Calibri" w:hAnsi="Calibri"/>
              </w:rPr>
            </w:pPr>
          </w:p>
        </w:tc>
      </w:tr>
      <w:tr w:rsidR="00CD3F60" w14:paraId="78E79E46" w14:textId="77777777" w:rsidTr="004B20E0">
        <w:tc>
          <w:tcPr>
            <w:tcW w:w="851" w:type="dxa"/>
            <w:vMerge/>
          </w:tcPr>
          <w:p w14:paraId="2FEA3263" w14:textId="77777777" w:rsidR="00CD3F60" w:rsidRDefault="00CD3F60" w:rsidP="00500A01">
            <w:pPr>
              <w:rPr>
                <w:rFonts w:ascii="Calibri" w:hAnsi="Calibri"/>
              </w:rPr>
            </w:pPr>
          </w:p>
        </w:tc>
        <w:tc>
          <w:tcPr>
            <w:tcW w:w="4678" w:type="dxa"/>
          </w:tcPr>
          <w:p w14:paraId="469BCC8B" w14:textId="77777777" w:rsidR="00CD3F60" w:rsidRDefault="00CD3F60" w:rsidP="00500A01">
            <w:pPr>
              <w:rPr>
                <w:rFonts w:ascii="Calibri" w:hAnsi="Calibri"/>
                <w:sz w:val="18"/>
                <w:szCs w:val="18"/>
              </w:rPr>
            </w:pPr>
            <w:r>
              <w:rPr>
                <w:rFonts w:ascii="Calibri" w:hAnsi="Calibri"/>
                <w:sz w:val="18"/>
                <w:szCs w:val="18"/>
              </w:rPr>
              <w:t>I</w:t>
            </w:r>
            <w:r w:rsidRPr="007F5496">
              <w:rPr>
                <w:rFonts w:ascii="Calibri" w:hAnsi="Calibri"/>
                <w:sz w:val="18"/>
                <w:szCs w:val="18"/>
              </w:rPr>
              <w:t>nterprète avec prudence et discer</w:t>
            </w:r>
            <w:r>
              <w:rPr>
                <w:rFonts w:ascii="Calibri" w:hAnsi="Calibri"/>
                <w:sz w:val="18"/>
                <w:szCs w:val="18"/>
              </w:rPr>
              <w:t>nement les éléments</w:t>
            </w:r>
            <w:r w:rsidRPr="007F5496">
              <w:rPr>
                <w:rFonts w:ascii="Calibri" w:hAnsi="Calibri"/>
                <w:sz w:val="18"/>
                <w:szCs w:val="18"/>
              </w:rPr>
              <w:t xml:space="preserve"> rapportés par l’entourag</w:t>
            </w:r>
            <w:r>
              <w:rPr>
                <w:rFonts w:ascii="Calibri" w:hAnsi="Calibri"/>
                <w:sz w:val="18"/>
                <w:szCs w:val="18"/>
              </w:rPr>
              <w:t>e</w:t>
            </w:r>
            <w:r w:rsidR="007B7ACD">
              <w:rPr>
                <w:rFonts w:ascii="Calibri" w:hAnsi="Calibri"/>
                <w:sz w:val="18"/>
                <w:szCs w:val="18"/>
              </w:rPr>
              <w:t xml:space="preserve"> (</w:t>
            </w:r>
            <w:r w:rsidR="00F274C1">
              <w:rPr>
                <w:rFonts w:ascii="Calibri" w:hAnsi="Calibri"/>
                <w:sz w:val="18"/>
                <w:szCs w:val="18"/>
              </w:rPr>
              <w:t>5,7,8,12,16,19,21,22,23</w:t>
            </w:r>
            <w:r w:rsidR="007B7ACD">
              <w:rPr>
                <w:rFonts w:ascii="Calibri" w:hAnsi="Calibri"/>
                <w:sz w:val="18"/>
                <w:szCs w:val="18"/>
              </w:rPr>
              <w:t>)</w:t>
            </w:r>
          </w:p>
        </w:tc>
        <w:tc>
          <w:tcPr>
            <w:tcW w:w="850" w:type="dxa"/>
          </w:tcPr>
          <w:p w14:paraId="6202BC66" w14:textId="77777777" w:rsidR="00CD3F60" w:rsidRDefault="00CD3F60" w:rsidP="00500A01">
            <w:pPr>
              <w:rPr>
                <w:rFonts w:ascii="Calibri" w:hAnsi="Calibri"/>
              </w:rPr>
            </w:pPr>
          </w:p>
        </w:tc>
        <w:tc>
          <w:tcPr>
            <w:tcW w:w="1418" w:type="dxa"/>
          </w:tcPr>
          <w:p w14:paraId="1E026EF9" w14:textId="77777777" w:rsidR="00CD3F60" w:rsidRDefault="00CD3F60" w:rsidP="00500A01">
            <w:pPr>
              <w:rPr>
                <w:rFonts w:ascii="Calibri" w:hAnsi="Calibri"/>
              </w:rPr>
            </w:pPr>
          </w:p>
        </w:tc>
        <w:tc>
          <w:tcPr>
            <w:tcW w:w="905" w:type="dxa"/>
          </w:tcPr>
          <w:p w14:paraId="5E67F8BB" w14:textId="77777777" w:rsidR="00CD3F60" w:rsidRDefault="00CD3F60" w:rsidP="00500A01">
            <w:pPr>
              <w:rPr>
                <w:rFonts w:ascii="Calibri" w:hAnsi="Calibri"/>
              </w:rPr>
            </w:pPr>
          </w:p>
        </w:tc>
        <w:tc>
          <w:tcPr>
            <w:tcW w:w="2638" w:type="dxa"/>
          </w:tcPr>
          <w:p w14:paraId="55BE1990" w14:textId="77777777" w:rsidR="00CD3F60" w:rsidRDefault="00CD3F60" w:rsidP="00500A01">
            <w:pPr>
              <w:rPr>
                <w:rFonts w:ascii="Calibri" w:hAnsi="Calibri"/>
              </w:rPr>
            </w:pPr>
          </w:p>
        </w:tc>
      </w:tr>
    </w:tbl>
    <w:p w14:paraId="68AFD206" w14:textId="77777777" w:rsidR="00F274C1" w:rsidRDefault="00F274C1" w:rsidP="008C60CD">
      <w:pPr>
        <w:ind w:left="1455" w:hanging="1455"/>
        <w:rPr>
          <w:rFonts w:ascii="Calibri" w:hAnsi="Calibri"/>
        </w:rPr>
      </w:pPr>
    </w:p>
    <w:p w14:paraId="3C190DEA" w14:textId="51DBFD9F" w:rsidR="008C60CD" w:rsidRDefault="003B58E9" w:rsidP="00B66E43">
      <w:pPr>
        <w:ind w:left="2124" w:hanging="2124"/>
        <w:rPr>
          <w:rFonts w:ascii="Calibri" w:hAnsi="Calibri"/>
        </w:rPr>
      </w:pPr>
      <w:r>
        <w:rPr>
          <w:rFonts w:ascii="Calibri" w:hAnsi="Calibri"/>
        </w:rPr>
        <w:t xml:space="preserve">Famille de </w:t>
      </w:r>
      <w:r w:rsidR="008C60CD">
        <w:rPr>
          <w:rFonts w:ascii="Calibri" w:hAnsi="Calibri"/>
        </w:rPr>
        <w:t>Situation</w:t>
      </w:r>
      <w:r>
        <w:rPr>
          <w:rFonts w:ascii="Calibri" w:hAnsi="Calibri"/>
        </w:rPr>
        <w:t xml:space="preserve"> 6</w:t>
      </w:r>
      <w:r w:rsidR="008C60CD">
        <w:rPr>
          <w:rFonts w:ascii="Calibri" w:hAnsi="Calibri"/>
        </w:rPr>
        <w:t> :</w:t>
      </w:r>
      <w:r w:rsidR="008C60CD">
        <w:rPr>
          <w:rFonts w:ascii="Calibri" w:hAnsi="Calibri"/>
        </w:rPr>
        <w:tab/>
        <w:t xml:space="preserve"> □ non maitrisée</w:t>
      </w:r>
      <w:r w:rsidR="008C60CD">
        <w:rPr>
          <w:rFonts w:ascii="Calibri" w:hAnsi="Calibri"/>
        </w:rPr>
        <w:tab/>
        <w:t xml:space="preserve">□ partiellement maitrisée                                                     </w:t>
      </w:r>
      <w:r w:rsidR="008C60CD">
        <w:rPr>
          <w:rFonts w:ascii="Calibri" w:hAnsi="Calibri"/>
        </w:rPr>
        <w:tab/>
      </w:r>
      <w:r w:rsidR="008C60CD">
        <w:rPr>
          <w:rFonts w:ascii="Calibri" w:hAnsi="Calibri"/>
        </w:rPr>
        <w:tab/>
        <w:t xml:space="preserve">                 □ maitrisée</w:t>
      </w:r>
      <w:r w:rsidR="008C60CD">
        <w:rPr>
          <w:rFonts w:ascii="Calibri" w:hAnsi="Calibri"/>
        </w:rPr>
        <w:tab/>
      </w:r>
      <w:r w:rsidR="008C60CD">
        <w:rPr>
          <w:rFonts w:ascii="Calibri" w:hAnsi="Calibri"/>
        </w:rPr>
        <w:tab/>
        <w:t xml:space="preserve">□ </w:t>
      </w:r>
      <w:r w:rsidR="00F3381A">
        <w:rPr>
          <w:rFonts w:ascii="Calibri" w:hAnsi="Calibri"/>
        </w:rPr>
        <w:t xml:space="preserve">Bien </w:t>
      </w:r>
      <w:r w:rsidR="008C60CD">
        <w:rPr>
          <w:rFonts w:ascii="Calibri" w:hAnsi="Calibri"/>
        </w:rPr>
        <w:t xml:space="preserve">maitrisée </w:t>
      </w:r>
    </w:p>
    <w:p w14:paraId="2837ACC4" w14:textId="77777777" w:rsidR="00F274C1" w:rsidRDefault="00F274C1" w:rsidP="007F2F4A">
      <w:pPr>
        <w:rPr>
          <w:rFonts w:ascii="Calibri" w:hAnsi="Calibri"/>
          <w:b/>
        </w:rPr>
      </w:pPr>
    </w:p>
    <w:p w14:paraId="7AEB9E1C" w14:textId="77777777" w:rsidR="00F274C1" w:rsidRDefault="00F274C1" w:rsidP="007F2F4A">
      <w:pPr>
        <w:rPr>
          <w:rFonts w:ascii="Calibri" w:hAnsi="Calibri"/>
          <w:b/>
        </w:rPr>
      </w:pPr>
    </w:p>
    <w:p w14:paraId="3C1DA03E" w14:textId="77777777" w:rsidR="00F274C1" w:rsidRDefault="00F274C1" w:rsidP="007F2F4A">
      <w:pPr>
        <w:rPr>
          <w:rFonts w:ascii="Calibri" w:hAnsi="Calibri"/>
          <w:b/>
        </w:rPr>
      </w:pPr>
    </w:p>
    <w:p w14:paraId="57993EF7" w14:textId="77777777" w:rsidR="00F274C1" w:rsidRDefault="00F274C1" w:rsidP="007F2F4A">
      <w:pPr>
        <w:rPr>
          <w:rFonts w:ascii="Calibri" w:hAnsi="Calibri"/>
          <w:b/>
        </w:rPr>
      </w:pPr>
    </w:p>
    <w:p w14:paraId="2D117EC5" w14:textId="77777777" w:rsidR="00F274C1" w:rsidRDefault="00F274C1" w:rsidP="007F2F4A">
      <w:pPr>
        <w:rPr>
          <w:rFonts w:ascii="Calibri" w:hAnsi="Calibri"/>
          <w:b/>
        </w:rPr>
      </w:pPr>
    </w:p>
    <w:p w14:paraId="13391AC5" w14:textId="77777777" w:rsidR="00F274C1" w:rsidRDefault="00F274C1" w:rsidP="007F2F4A">
      <w:pPr>
        <w:rPr>
          <w:rFonts w:ascii="Calibri" w:hAnsi="Calibri"/>
          <w:b/>
        </w:rPr>
      </w:pPr>
    </w:p>
    <w:p w14:paraId="10C4AAD2" w14:textId="77777777" w:rsidR="00F274C1" w:rsidRDefault="00F274C1" w:rsidP="007F2F4A">
      <w:pPr>
        <w:rPr>
          <w:rFonts w:ascii="Calibri" w:hAnsi="Calibri"/>
          <w:b/>
        </w:rPr>
      </w:pPr>
    </w:p>
    <w:p w14:paraId="63D9F70E" w14:textId="77777777" w:rsidR="00F274C1" w:rsidRDefault="00F274C1" w:rsidP="007F2F4A">
      <w:pPr>
        <w:rPr>
          <w:rFonts w:ascii="Calibri" w:hAnsi="Calibri"/>
          <w:b/>
        </w:rPr>
      </w:pPr>
    </w:p>
    <w:p w14:paraId="3BE7B9D7" w14:textId="77777777" w:rsidR="00F274C1" w:rsidRDefault="00F274C1" w:rsidP="007F2F4A">
      <w:pPr>
        <w:rPr>
          <w:rFonts w:ascii="Calibri" w:hAnsi="Calibri"/>
          <w:b/>
        </w:rPr>
      </w:pPr>
    </w:p>
    <w:p w14:paraId="43D13A35" w14:textId="77777777" w:rsidR="007F2F4A" w:rsidRDefault="007F2F4A" w:rsidP="007F2F4A">
      <w:pPr>
        <w:rPr>
          <w:rFonts w:ascii="Calibri" w:hAnsi="Calibri"/>
          <w:b/>
        </w:rPr>
      </w:pPr>
      <w:r>
        <w:rPr>
          <w:rFonts w:ascii="Calibri" w:hAnsi="Calibri"/>
          <w:b/>
        </w:rPr>
        <w:t>Famille de situation 7</w:t>
      </w:r>
      <w:r w:rsidRPr="004B20E0">
        <w:rPr>
          <w:rFonts w:ascii="Calibri" w:hAnsi="Calibri"/>
          <w:b/>
        </w:rPr>
        <w:t xml:space="preserve"> : </w:t>
      </w:r>
      <w:r w:rsidRPr="007F2F4A">
        <w:rPr>
          <w:rFonts w:ascii="Calibri" w:hAnsi="Calibri"/>
          <w:b/>
        </w:rPr>
        <w:t>Situations de problèmes de santé et /ou de souffrance liés au travai</w:t>
      </w:r>
      <w:r w:rsidR="006D26F4">
        <w:rPr>
          <w:rFonts w:ascii="Calibri" w:hAnsi="Calibri"/>
          <w:b/>
        </w:rPr>
        <w:t>l</w:t>
      </w:r>
    </w:p>
    <w:p w14:paraId="4CB2D992" w14:textId="77777777" w:rsidR="007F2F4A" w:rsidRDefault="007F2F4A" w:rsidP="007F2F4A">
      <w:pPr>
        <w:rPr>
          <w:rFonts w:cstheme="minorHAnsi"/>
        </w:rPr>
      </w:pPr>
      <w:r>
        <w:t xml:space="preserve">Situation :    </w:t>
      </w:r>
      <w:r>
        <w:rPr>
          <w:rFonts w:cstheme="minorHAnsi"/>
        </w:rPr>
        <w:t>□</w:t>
      </w:r>
      <w:r>
        <w:t xml:space="preserve">  non vue</w:t>
      </w:r>
      <w:r>
        <w:tab/>
      </w:r>
      <w:r>
        <w:tab/>
      </w:r>
      <w:r>
        <w:tab/>
      </w:r>
      <w:r>
        <w:rPr>
          <w:rFonts w:cstheme="minorHAnsi"/>
        </w:rPr>
        <w:t xml:space="preserve">□  évoquée     </w:t>
      </w:r>
      <w:r>
        <w:rPr>
          <w:rFonts w:cstheme="minorHAnsi"/>
        </w:rPr>
        <w:tab/>
      </w:r>
      <w:r>
        <w:rPr>
          <w:rFonts w:cstheme="minorHAnsi"/>
        </w:rPr>
        <w:tab/>
        <w:t>□  travaillée/confrontée</w:t>
      </w:r>
    </w:p>
    <w:tbl>
      <w:tblPr>
        <w:tblStyle w:val="Grilledutableau"/>
        <w:tblW w:w="11340" w:type="dxa"/>
        <w:tblInd w:w="-459" w:type="dxa"/>
        <w:tblLook w:val="04A0" w:firstRow="1" w:lastRow="0" w:firstColumn="1" w:lastColumn="0" w:noHBand="0" w:noVBand="1"/>
      </w:tblPr>
      <w:tblGrid>
        <w:gridCol w:w="851"/>
        <w:gridCol w:w="4678"/>
        <w:gridCol w:w="850"/>
        <w:gridCol w:w="1418"/>
        <w:gridCol w:w="850"/>
        <w:gridCol w:w="2693"/>
      </w:tblGrid>
      <w:tr w:rsidR="007F2F4A" w14:paraId="72F8D8DB" w14:textId="77777777" w:rsidTr="007F2F4A">
        <w:tc>
          <w:tcPr>
            <w:tcW w:w="851" w:type="dxa"/>
          </w:tcPr>
          <w:p w14:paraId="04519979" w14:textId="77777777" w:rsidR="007F2F4A" w:rsidRDefault="007F2F4A" w:rsidP="007F2F4A">
            <w:pPr>
              <w:rPr>
                <w:rFonts w:cstheme="minorHAnsi"/>
              </w:rPr>
            </w:pPr>
          </w:p>
        </w:tc>
        <w:tc>
          <w:tcPr>
            <w:tcW w:w="4678" w:type="dxa"/>
          </w:tcPr>
          <w:p w14:paraId="49796BDB" w14:textId="77777777" w:rsidR="007F2F4A" w:rsidRDefault="007F2F4A" w:rsidP="007F2F4A">
            <w:pPr>
              <w:rPr>
                <w:rFonts w:cstheme="minorHAnsi"/>
              </w:rPr>
            </w:pPr>
          </w:p>
        </w:tc>
        <w:tc>
          <w:tcPr>
            <w:tcW w:w="850" w:type="dxa"/>
          </w:tcPr>
          <w:p w14:paraId="522B938A" w14:textId="77777777" w:rsidR="007F2F4A" w:rsidRDefault="007F2F4A" w:rsidP="007F2F4A">
            <w:pPr>
              <w:rPr>
                <w:rFonts w:cstheme="minorHAnsi"/>
              </w:rPr>
            </w:pPr>
            <w:r>
              <w:rPr>
                <w:rFonts w:cstheme="minorHAnsi"/>
              </w:rPr>
              <w:t>Non acquis</w:t>
            </w:r>
          </w:p>
        </w:tc>
        <w:tc>
          <w:tcPr>
            <w:tcW w:w="1418" w:type="dxa"/>
          </w:tcPr>
          <w:p w14:paraId="6CC7ECF2" w14:textId="77777777" w:rsidR="007F2F4A" w:rsidRDefault="007F2F4A" w:rsidP="007F2F4A">
            <w:pPr>
              <w:rPr>
                <w:rFonts w:cstheme="minorHAnsi"/>
              </w:rPr>
            </w:pPr>
            <w:r>
              <w:rPr>
                <w:rFonts w:cstheme="minorHAnsi"/>
              </w:rPr>
              <w:t>En voie d’acquisition</w:t>
            </w:r>
          </w:p>
        </w:tc>
        <w:tc>
          <w:tcPr>
            <w:tcW w:w="850" w:type="dxa"/>
          </w:tcPr>
          <w:p w14:paraId="4CD9FB9F" w14:textId="77777777" w:rsidR="007F2F4A" w:rsidRDefault="007F2F4A" w:rsidP="007F2F4A">
            <w:pPr>
              <w:rPr>
                <w:rFonts w:cstheme="minorHAnsi"/>
              </w:rPr>
            </w:pPr>
            <w:r>
              <w:rPr>
                <w:rFonts w:cstheme="minorHAnsi"/>
              </w:rPr>
              <w:t>Acquis</w:t>
            </w:r>
          </w:p>
        </w:tc>
        <w:tc>
          <w:tcPr>
            <w:tcW w:w="2693" w:type="dxa"/>
          </w:tcPr>
          <w:p w14:paraId="6196D867" w14:textId="77777777" w:rsidR="007F2F4A" w:rsidRDefault="007F2F4A" w:rsidP="007F2F4A">
            <w:pPr>
              <w:rPr>
                <w:rFonts w:cstheme="minorHAnsi"/>
              </w:rPr>
            </w:pPr>
            <w:r>
              <w:rPr>
                <w:rFonts w:cstheme="minorHAnsi"/>
              </w:rPr>
              <w:t>Commentaires libres</w:t>
            </w:r>
          </w:p>
        </w:tc>
      </w:tr>
      <w:tr w:rsidR="006D26F4" w14:paraId="42E18167" w14:textId="77777777" w:rsidTr="007F2F4A">
        <w:tc>
          <w:tcPr>
            <w:tcW w:w="851" w:type="dxa"/>
            <w:vMerge w:val="restart"/>
          </w:tcPr>
          <w:p w14:paraId="4FA449E9" w14:textId="77777777" w:rsidR="006D26F4" w:rsidRDefault="006D26F4" w:rsidP="007F2F4A">
            <w:pPr>
              <w:rPr>
                <w:rFonts w:cstheme="minorHAnsi"/>
              </w:rPr>
            </w:pPr>
            <w:r>
              <w:rPr>
                <w:rFonts w:cstheme="minorHAnsi"/>
              </w:rPr>
              <w:t>Savoir-faire</w:t>
            </w:r>
          </w:p>
        </w:tc>
        <w:tc>
          <w:tcPr>
            <w:tcW w:w="4678" w:type="dxa"/>
          </w:tcPr>
          <w:p w14:paraId="6CB44F53" w14:textId="77777777" w:rsidR="006D26F4" w:rsidRDefault="006D26F4" w:rsidP="007F2F4A">
            <w:pPr>
              <w:rPr>
                <w:rFonts w:cstheme="minorHAnsi"/>
                <w:sz w:val="18"/>
                <w:szCs w:val="18"/>
              </w:rPr>
            </w:pPr>
            <w:r>
              <w:rPr>
                <w:rFonts w:cstheme="minorHAnsi"/>
                <w:sz w:val="18"/>
                <w:szCs w:val="18"/>
              </w:rPr>
              <w:t>F</w:t>
            </w:r>
            <w:r w:rsidRPr="006D26F4">
              <w:rPr>
                <w:rFonts w:cstheme="minorHAnsi"/>
                <w:sz w:val="18"/>
                <w:szCs w:val="18"/>
              </w:rPr>
              <w:t>ait le lien entre travail et problèmes de santé, déclare si besoin la maladie comme étant de nature professionnelle</w:t>
            </w:r>
          </w:p>
          <w:p w14:paraId="5C5421A1" w14:textId="77777777" w:rsidR="007B7ACD" w:rsidRPr="006D26F4" w:rsidRDefault="007B7ACD" w:rsidP="007F2F4A">
            <w:pPr>
              <w:rPr>
                <w:rFonts w:cstheme="minorHAnsi"/>
                <w:sz w:val="18"/>
                <w:szCs w:val="18"/>
              </w:rPr>
            </w:pPr>
            <w:r>
              <w:rPr>
                <w:rFonts w:ascii="Calibri" w:hAnsi="Calibri"/>
                <w:sz w:val="18"/>
                <w:szCs w:val="18"/>
              </w:rPr>
              <w:t>(</w:t>
            </w:r>
            <w:r w:rsidR="002F6951">
              <w:rPr>
                <w:rFonts w:ascii="Calibri" w:hAnsi="Calibri"/>
                <w:sz w:val="18"/>
                <w:szCs w:val="18"/>
              </w:rPr>
              <w:t>1,4,7,8,9,12,13,14,19,22,23</w:t>
            </w:r>
            <w:r>
              <w:rPr>
                <w:rFonts w:ascii="Calibri" w:hAnsi="Calibri"/>
                <w:sz w:val="18"/>
                <w:szCs w:val="18"/>
              </w:rPr>
              <w:t>)</w:t>
            </w:r>
          </w:p>
        </w:tc>
        <w:tc>
          <w:tcPr>
            <w:tcW w:w="850" w:type="dxa"/>
          </w:tcPr>
          <w:p w14:paraId="229B0EB5" w14:textId="77777777" w:rsidR="006D26F4" w:rsidRDefault="006D26F4" w:rsidP="007F2F4A">
            <w:pPr>
              <w:rPr>
                <w:rFonts w:cstheme="minorHAnsi"/>
              </w:rPr>
            </w:pPr>
          </w:p>
        </w:tc>
        <w:tc>
          <w:tcPr>
            <w:tcW w:w="1418" w:type="dxa"/>
          </w:tcPr>
          <w:p w14:paraId="318FFAD7" w14:textId="77777777" w:rsidR="006D26F4" w:rsidRDefault="006D26F4" w:rsidP="007F2F4A">
            <w:pPr>
              <w:rPr>
                <w:rFonts w:cstheme="minorHAnsi"/>
              </w:rPr>
            </w:pPr>
          </w:p>
        </w:tc>
        <w:tc>
          <w:tcPr>
            <w:tcW w:w="850" w:type="dxa"/>
          </w:tcPr>
          <w:p w14:paraId="7B96CFB6" w14:textId="77777777" w:rsidR="006D26F4" w:rsidRDefault="006D26F4" w:rsidP="007F2F4A">
            <w:pPr>
              <w:rPr>
                <w:rFonts w:cstheme="minorHAnsi"/>
              </w:rPr>
            </w:pPr>
          </w:p>
        </w:tc>
        <w:tc>
          <w:tcPr>
            <w:tcW w:w="2693" w:type="dxa"/>
          </w:tcPr>
          <w:p w14:paraId="63AB6F81" w14:textId="77777777" w:rsidR="006D26F4" w:rsidRDefault="006D26F4" w:rsidP="007F2F4A">
            <w:pPr>
              <w:rPr>
                <w:rFonts w:cstheme="minorHAnsi"/>
              </w:rPr>
            </w:pPr>
          </w:p>
        </w:tc>
      </w:tr>
      <w:tr w:rsidR="006D26F4" w14:paraId="6F37A97A" w14:textId="77777777" w:rsidTr="007F2F4A">
        <w:tc>
          <w:tcPr>
            <w:tcW w:w="851" w:type="dxa"/>
            <w:vMerge/>
          </w:tcPr>
          <w:p w14:paraId="602E2894" w14:textId="77777777" w:rsidR="006D26F4" w:rsidRDefault="006D26F4" w:rsidP="007F2F4A">
            <w:pPr>
              <w:rPr>
                <w:rFonts w:cstheme="minorHAnsi"/>
              </w:rPr>
            </w:pPr>
          </w:p>
        </w:tc>
        <w:tc>
          <w:tcPr>
            <w:tcW w:w="4678" w:type="dxa"/>
          </w:tcPr>
          <w:p w14:paraId="65D79FA3" w14:textId="7B24648E" w:rsidR="006D26F4" w:rsidRPr="006D26F4" w:rsidRDefault="006D26F4" w:rsidP="007F2F4A">
            <w:pPr>
              <w:rPr>
                <w:rFonts w:cstheme="minorHAnsi"/>
                <w:sz w:val="18"/>
                <w:szCs w:val="18"/>
              </w:rPr>
            </w:pPr>
            <w:r>
              <w:rPr>
                <w:rFonts w:cstheme="minorHAnsi"/>
                <w:sz w:val="18"/>
                <w:szCs w:val="18"/>
              </w:rPr>
              <w:t>C</w:t>
            </w:r>
            <w:r w:rsidRPr="006D26F4">
              <w:rPr>
                <w:rFonts w:cstheme="minorHAnsi"/>
                <w:sz w:val="18"/>
                <w:szCs w:val="18"/>
              </w:rPr>
              <w:t xml:space="preserve">ontacte si </w:t>
            </w:r>
            <w:r w:rsidR="00893A45" w:rsidRPr="006D26F4">
              <w:rPr>
                <w:rFonts w:cstheme="minorHAnsi"/>
                <w:sz w:val="18"/>
                <w:szCs w:val="18"/>
              </w:rPr>
              <w:t>besoin avec</w:t>
            </w:r>
            <w:r w:rsidRPr="006D26F4">
              <w:rPr>
                <w:rFonts w:cstheme="minorHAnsi"/>
                <w:sz w:val="18"/>
                <w:szCs w:val="18"/>
              </w:rPr>
              <w:t xml:space="preserve"> l’accord du patient le médecin du travail pour se renseigner sur les risques liés au travail et au contexte</w:t>
            </w:r>
            <w:r w:rsidR="007B7ACD">
              <w:rPr>
                <w:rFonts w:cstheme="minorHAnsi"/>
                <w:sz w:val="18"/>
                <w:szCs w:val="18"/>
              </w:rPr>
              <w:t xml:space="preserve"> </w:t>
            </w:r>
            <w:r w:rsidR="007B7ACD">
              <w:rPr>
                <w:rFonts w:ascii="Calibri" w:hAnsi="Calibri"/>
                <w:sz w:val="18"/>
                <w:szCs w:val="18"/>
              </w:rPr>
              <w:t>(</w:t>
            </w:r>
            <w:r w:rsidR="002F6951">
              <w:rPr>
                <w:rFonts w:ascii="Calibri" w:hAnsi="Calibri"/>
                <w:sz w:val="18"/>
                <w:szCs w:val="18"/>
              </w:rPr>
              <w:t>7,8,12,15,16,19,21,23</w:t>
            </w:r>
            <w:r w:rsidR="007B7ACD">
              <w:rPr>
                <w:rFonts w:ascii="Calibri" w:hAnsi="Calibri"/>
                <w:sz w:val="18"/>
                <w:szCs w:val="18"/>
              </w:rPr>
              <w:t>)</w:t>
            </w:r>
          </w:p>
        </w:tc>
        <w:tc>
          <w:tcPr>
            <w:tcW w:w="850" w:type="dxa"/>
          </w:tcPr>
          <w:p w14:paraId="1C14234F" w14:textId="77777777" w:rsidR="006D26F4" w:rsidRDefault="006D26F4" w:rsidP="007F2F4A">
            <w:pPr>
              <w:rPr>
                <w:rFonts w:cstheme="minorHAnsi"/>
              </w:rPr>
            </w:pPr>
          </w:p>
        </w:tc>
        <w:tc>
          <w:tcPr>
            <w:tcW w:w="1418" w:type="dxa"/>
          </w:tcPr>
          <w:p w14:paraId="4B9B412D" w14:textId="77777777" w:rsidR="006D26F4" w:rsidRDefault="006D26F4" w:rsidP="007F2F4A">
            <w:pPr>
              <w:rPr>
                <w:rFonts w:cstheme="minorHAnsi"/>
              </w:rPr>
            </w:pPr>
          </w:p>
        </w:tc>
        <w:tc>
          <w:tcPr>
            <w:tcW w:w="850" w:type="dxa"/>
          </w:tcPr>
          <w:p w14:paraId="1E202D06" w14:textId="77777777" w:rsidR="006D26F4" w:rsidRDefault="006D26F4" w:rsidP="007F2F4A">
            <w:pPr>
              <w:rPr>
                <w:rFonts w:cstheme="minorHAnsi"/>
              </w:rPr>
            </w:pPr>
          </w:p>
        </w:tc>
        <w:tc>
          <w:tcPr>
            <w:tcW w:w="2693" w:type="dxa"/>
          </w:tcPr>
          <w:p w14:paraId="536BF234" w14:textId="77777777" w:rsidR="006D26F4" w:rsidRDefault="006D26F4" w:rsidP="007F2F4A">
            <w:pPr>
              <w:rPr>
                <w:rFonts w:cstheme="minorHAnsi"/>
              </w:rPr>
            </w:pPr>
          </w:p>
        </w:tc>
      </w:tr>
      <w:tr w:rsidR="006D26F4" w14:paraId="7C59D636" w14:textId="77777777" w:rsidTr="007F2F4A">
        <w:tc>
          <w:tcPr>
            <w:tcW w:w="851" w:type="dxa"/>
            <w:vMerge/>
          </w:tcPr>
          <w:p w14:paraId="456D9F70" w14:textId="77777777" w:rsidR="006D26F4" w:rsidRDefault="006D26F4" w:rsidP="007F2F4A">
            <w:pPr>
              <w:rPr>
                <w:rFonts w:cstheme="minorHAnsi"/>
              </w:rPr>
            </w:pPr>
          </w:p>
        </w:tc>
        <w:tc>
          <w:tcPr>
            <w:tcW w:w="4678" w:type="dxa"/>
          </w:tcPr>
          <w:p w14:paraId="198A57BE" w14:textId="77777777" w:rsidR="006D26F4" w:rsidRDefault="006D26F4" w:rsidP="007F2F4A">
            <w:pPr>
              <w:rPr>
                <w:rFonts w:cstheme="minorHAnsi"/>
                <w:sz w:val="18"/>
                <w:szCs w:val="18"/>
              </w:rPr>
            </w:pPr>
            <w:r>
              <w:rPr>
                <w:rFonts w:cstheme="minorHAnsi"/>
                <w:sz w:val="18"/>
                <w:szCs w:val="18"/>
              </w:rPr>
              <w:t>Q</w:t>
            </w:r>
            <w:r w:rsidRPr="006D26F4">
              <w:rPr>
                <w:rFonts w:cstheme="minorHAnsi"/>
                <w:sz w:val="18"/>
                <w:szCs w:val="18"/>
              </w:rPr>
              <w:t>uestionne quant au risque de harcèlement au travail</w:t>
            </w:r>
          </w:p>
          <w:p w14:paraId="6B54D582" w14:textId="77777777" w:rsidR="007B7ACD" w:rsidRPr="006D26F4" w:rsidRDefault="007B7ACD" w:rsidP="002F6951">
            <w:pPr>
              <w:rPr>
                <w:rFonts w:cstheme="minorHAnsi"/>
                <w:sz w:val="18"/>
                <w:szCs w:val="18"/>
              </w:rPr>
            </w:pPr>
            <w:r>
              <w:rPr>
                <w:rFonts w:ascii="Calibri" w:hAnsi="Calibri"/>
                <w:sz w:val="18"/>
                <w:szCs w:val="18"/>
              </w:rPr>
              <w:t>(</w:t>
            </w:r>
            <w:r w:rsidR="002F6951">
              <w:rPr>
                <w:rFonts w:ascii="Calibri" w:hAnsi="Calibri"/>
                <w:sz w:val="18"/>
                <w:szCs w:val="18"/>
              </w:rPr>
              <w:t>1, 4, 5,7, 8, 12, 13, 16, 19, 23</w:t>
            </w:r>
            <w:r>
              <w:rPr>
                <w:rFonts w:ascii="Calibri" w:hAnsi="Calibri"/>
                <w:sz w:val="18"/>
                <w:szCs w:val="18"/>
              </w:rPr>
              <w:t>)</w:t>
            </w:r>
          </w:p>
        </w:tc>
        <w:tc>
          <w:tcPr>
            <w:tcW w:w="850" w:type="dxa"/>
          </w:tcPr>
          <w:p w14:paraId="308FD2FD" w14:textId="77777777" w:rsidR="006D26F4" w:rsidRDefault="006D26F4" w:rsidP="007F2F4A">
            <w:pPr>
              <w:rPr>
                <w:rFonts w:cstheme="minorHAnsi"/>
              </w:rPr>
            </w:pPr>
          </w:p>
        </w:tc>
        <w:tc>
          <w:tcPr>
            <w:tcW w:w="1418" w:type="dxa"/>
          </w:tcPr>
          <w:p w14:paraId="189E0A01" w14:textId="77777777" w:rsidR="006D26F4" w:rsidRDefault="006D26F4" w:rsidP="007F2F4A">
            <w:pPr>
              <w:rPr>
                <w:rFonts w:cstheme="minorHAnsi"/>
              </w:rPr>
            </w:pPr>
          </w:p>
        </w:tc>
        <w:tc>
          <w:tcPr>
            <w:tcW w:w="850" w:type="dxa"/>
          </w:tcPr>
          <w:p w14:paraId="01F296E4" w14:textId="77777777" w:rsidR="006D26F4" w:rsidRDefault="006D26F4" w:rsidP="007F2F4A">
            <w:pPr>
              <w:rPr>
                <w:rFonts w:cstheme="minorHAnsi"/>
              </w:rPr>
            </w:pPr>
          </w:p>
        </w:tc>
        <w:tc>
          <w:tcPr>
            <w:tcW w:w="2693" w:type="dxa"/>
          </w:tcPr>
          <w:p w14:paraId="52936A17" w14:textId="77777777" w:rsidR="006D26F4" w:rsidRDefault="006D26F4" w:rsidP="007F2F4A">
            <w:pPr>
              <w:rPr>
                <w:rFonts w:cstheme="minorHAnsi"/>
              </w:rPr>
            </w:pPr>
          </w:p>
        </w:tc>
      </w:tr>
      <w:tr w:rsidR="006D26F4" w14:paraId="585F3BC6" w14:textId="77777777" w:rsidTr="007F2F4A">
        <w:tc>
          <w:tcPr>
            <w:tcW w:w="851" w:type="dxa"/>
            <w:vMerge/>
          </w:tcPr>
          <w:p w14:paraId="1D7BCF01" w14:textId="77777777" w:rsidR="006D26F4" w:rsidRDefault="006D26F4" w:rsidP="007F2F4A">
            <w:pPr>
              <w:rPr>
                <w:rFonts w:cstheme="minorHAnsi"/>
              </w:rPr>
            </w:pPr>
          </w:p>
        </w:tc>
        <w:tc>
          <w:tcPr>
            <w:tcW w:w="4678" w:type="dxa"/>
          </w:tcPr>
          <w:p w14:paraId="31C116BB" w14:textId="77777777" w:rsidR="006D26F4" w:rsidRPr="006D26F4" w:rsidRDefault="006D26F4" w:rsidP="007F2F4A">
            <w:pPr>
              <w:rPr>
                <w:rFonts w:cstheme="minorHAnsi"/>
                <w:sz w:val="18"/>
                <w:szCs w:val="18"/>
              </w:rPr>
            </w:pPr>
            <w:r>
              <w:rPr>
                <w:rFonts w:cstheme="minorHAnsi"/>
                <w:sz w:val="18"/>
                <w:szCs w:val="18"/>
              </w:rPr>
              <w:t>A</w:t>
            </w:r>
            <w:r w:rsidRPr="006D26F4">
              <w:rPr>
                <w:rFonts w:cstheme="minorHAnsi"/>
                <w:sz w:val="18"/>
                <w:szCs w:val="18"/>
              </w:rPr>
              <w:t>ccompagne le patient durant le temps (parfois long) nécessaire et propose de le revoir</w:t>
            </w:r>
            <w:r w:rsidR="007B7ACD">
              <w:rPr>
                <w:rFonts w:cstheme="minorHAnsi"/>
                <w:sz w:val="18"/>
                <w:szCs w:val="18"/>
              </w:rPr>
              <w:t xml:space="preserve"> </w:t>
            </w:r>
            <w:r w:rsidR="007B7ACD">
              <w:rPr>
                <w:rFonts w:ascii="Calibri" w:hAnsi="Calibri"/>
                <w:sz w:val="18"/>
                <w:szCs w:val="18"/>
              </w:rPr>
              <w:t>(</w:t>
            </w:r>
            <w:r w:rsidR="002F6951">
              <w:rPr>
                <w:rFonts w:ascii="Calibri" w:hAnsi="Calibri"/>
                <w:sz w:val="18"/>
                <w:szCs w:val="18"/>
              </w:rPr>
              <w:t>11, 12, 13, 14, 15, 16, 19</w:t>
            </w:r>
            <w:r w:rsidR="007B7ACD">
              <w:rPr>
                <w:rFonts w:ascii="Calibri" w:hAnsi="Calibri"/>
                <w:sz w:val="18"/>
                <w:szCs w:val="18"/>
              </w:rPr>
              <w:t>)</w:t>
            </w:r>
          </w:p>
        </w:tc>
        <w:tc>
          <w:tcPr>
            <w:tcW w:w="850" w:type="dxa"/>
          </w:tcPr>
          <w:p w14:paraId="5791D4B5" w14:textId="77777777" w:rsidR="006D26F4" w:rsidRDefault="006D26F4" w:rsidP="007F2F4A">
            <w:pPr>
              <w:rPr>
                <w:rFonts w:cstheme="minorHAnsi"/>
              </w:rPr>
            </w:pPr>
          </w:p>
        </w:tc>
        <w:tc>
          <w:tcPr>
            <w:tcW w:w="1418" w:type="dxa"/>
          </w:tcPr>
          <w:p w14:paraId="1099F641" w14:textId="77777777" w:rsidR="006D26F4" w:rsidRDefault="006D26F4" w:rsidP="007F2F4A">
            <w:pPr>
              <w:rPr>
                <w:rFonts w:cstheme="minorHAnsi"/>
              </w:rPr>
            </w:pPr>
          </w:p>
        </w:tc>
        <w:tc>
          <w:tcPr>
            <w:tcW w:w="850" w:type="dxa"/>
          </w:tcPr>
          <w:p w14:paraId="7D88CE90" w14:textId="77777777" w:rsidR="006D26F4" w:rsidRDefault="006D26F4" w:rsidP="007F2F4A">
            <w:pPr>
              <w:rPr>
                <w:rFonts w:cstheme="minorHAnsi"/>
              </w:rPr>
            </w:pPr>
          </w:p>
        </w:tc>
        <w:tc>
          <w:tcPr>
            <w:tcW w:w="2693" w:type="dxa"/>
          </w:tcPr>
          <w:p w14:paraId="046957F0" w14:textId="77777777" w:rsidR="006D26F4" w:rsidRDefault="006D26F4" w:rsidP="007F2F4A">
            <w:pPr>
              <w:rPr>
                <w:rFonts w:cstheme="minorHAnsi"/>
              </w:rPr>
            </w:pPr>
          </w:p>
        </w:tc>
      </w:tr>
      <w:tr w:rsidR="007F2F4A" w14:paraId="5B2B3080" w14:textId="77777777" w:rsidTr="007F2F4A">
        <w:tc>
          <w:tcPr>
            <w:tcW w:w="851" w:type="dxa"/>
          </w:tcPr>
          <w:p w14:paraId="5884ED80" w14:textId="77777777" w:rsidR="007F2F4A" w:rsidRDefault="007F2F4A" w:rsidP="007F2F4A">
            <w:pPr>
              <w:rPr>
                <w:rFonts w:cstheme="minorHAnsi"/>
              </w:rPr>
            </w:pPr>
            <w:r>
              <w:rPr>
                <w:rFonts w:cstheme="minorHAnsi"/>
              </w:rPr>
              <w:t>Savoir-être</w:t>
            </w:r>
          </w:p>
        </w:tc>
        <w:tc>
          <w:tcPr>
            <w:tcW w:w="4678" w:type="dxa"/>
          </w:tcPr>
          <w:p w14:paraId="7E9827C8" w14:textId="77777777" w:rsidR="007F2F4A" w:rsidRPr="006D26F4" w:rsidRDefault="006D26F4" w:rsidP="006D26F4">
            <w:pPr>
              <w:rPr>
                <w:rFonts w:cstheme="minorHAnsi"/>
                <w:sz w:val="18"/>
                <w:szCs w:val="18"/>
              </w:rPr>
            </w:pPr>
            <w:r w:rsidRPr="006D26F4">
              <w:rPr>
                <w:rFonts w:cstheme="minorHAnsi"/>
                <w:sz w:val="18"/>
                <w:szCs w:val="18"/>
              </w:rPr>
              <w:t>Respecte le secret médical dans l</w:t>
            </w:r>
            <w:r>
              <w:rPr>
                <w:rFonts w:cstheme="minorHAnsi"/>
                <w:sz w:val="18"/>
                <w:szCs w:val="18"/>
              </w:rPr>
              <w:t>a</w:t>
            </w:r>
            <w:r w:rsidRPr="006D26F4">
              <w:rPr>
                <w:rFonts w:cstheme="minorHAnsi"/>
                <w:sz w:val="18"/>
                <w:szCs w:val="18"/>
              </w:rPr>
              <w:t xml:space="preserve"> collaboration avec le médecin du travail</w:t>
            </w:r>
            <w:r w:rsidR="007B7ACD">
              <w:rPr>
                <w:rFonts w:cstheme="minorHAnsi"/>
                <w:sz w:val="18"/>
                <w:szCs w:val="18"/>
              </w:rPr>
              <w:t xml:space="preserve"> </w:t>
            </w:r>
            <w:r w:rsidR="007B7ACD">
              <w:rPr>
                <w:rFonts w:ascii="Calibri" w:hAnsi="Calibri"/>
                <w:sz w:val="18"/>
                <w:szCs w:val="18"/>
              </w:rPr>
              <w:t>(</w:t>
            </w:r>
            <w:r w:rsidR="002F6951">
              <w:rPr>
                <w:rFonts w:ascii="Calibri" w:hAnsi="Calibri"/>
                <w:sz w:val="18"/>
                <w:szCs w:val="18"/>
              </w:rPr>
              <w:t>12, 13, 15, 19, 21, 23</w:t>
            </w:r>
            <w:r w:rsidR="007B7ACD">
              <w:rPr>
                <w:rFonts w:ascii="Calibri" w:hAnsi="Calibri"/>
                <w:sz w:val="18"/>
                <w:szCs w:val="18"/>
              </w:rPr>
              <w:t>)</w:t>
            </w:r>
          </w:p>
        </w:tc>
        <w:tc>
          <w:tcPr>
            <w:tcW w:w="850" w:type="dxa"/>
          </w:tcPr>
          <w:p w14:paraId="2E3B0D28" w14:textId="77777777" w:rsidR="007F2F4A" w:rsidRDefault="007F2F4A" w:rsidP="007F2F4A">
            <w:pPr>
              <w:rPr>
                <w:rFonts w:cstheme="minorHAnsi"/>
              </w:rPr>
            </w:pPr>
          </w:p>
        </w:tc>
        <w:tc>
          <w:tcPr>
            <w:tcW w:w="1418" w:type="dxa"/>
          </w:tcPr>
          <w:p w14:paraId="2A7487C8" w14:textId="77777777" w:rsidR="007F2F4A" w:rsidRDefault="007F2F4A" w:rsidP="007F2F4A">
            <w:pPr>
              <w:rPr>
                <w:rFonts w:cstheme="minorHAnsi"/>
              </w:rPr>
            </w:pPr>
          </w:p>
        </w:tc>
        <w:tc>
          <w:tcPr>
            <w:tcW w:w="850" w:type="dxa"/>
          </w:tcPr>
          <w:p w14:paraId="5389CBBD" w14:textId="77777777" w:rsidR="007F2F4A" w:rsidRDefault="007F2F4A" w:rsidP="007F2F4A">
            <w:pPr>
              <w:rPr>
                <w:rFonts w:cstheme="minorHAnsi"/>
              </w:rPr>
            </w:pPr>
          </w:p>
        </w:tc>
        <w:tc>
          <w:tcPr>
            <w:tcW w:w="2693" w:type="dxa"/>
          </w:tcPr>
          <w:p w14:paraId="6859E175" w14:textId="77777777" w:rsidR="007F2F4A" w:rsidRDefault="007F2F4A" w:rsidP="007F2F4A">
            <w:pPr>
              <w:rPr>
                <w:rFonts w:cstheme="minorHAnsi"/>
              </w:rPr>
            </w:pPr>
          </w:p>
        </w:tc>
      </w:tr>
    </w:tbl>
    <w:p w14:paraId="22F08707" w14:textId="77777777" w:rsidR="007F2F4A" w:rsidRDefault="007F2F4A" w:rsidP="007F2F4A">
      <w:pPr>
        <w:rPr>
          <w:rFonts w:cstheme="minorHAnsi"/>
        </w:rPr>
      </w:pPr>
    </w:p>
    <w:p w14:paraId="0078D9EF" w14:textId="7F9D9805" w:rsidR="007F2F4A" w:rsidRDefault="007F2F4A" w:rsidP="00B66E43">
      <w:pPr>
        <w:ind w:left="2124" w:hanging="2124"/>
        <w:rPr>
          <w:rFonts w:ascii="Calibri" w:hAnsi="Calibri"/>
        </w:rPr>
      </w:pPr>
      <w:r>
        <w:rPr>
          <w:rFonts w:ascii="Calibri" w:hAnsi="Calibri"/>
        </w:rPr>
        <w:t>Famille de Situation 7 :</w:t>
      </w:r>
      <w:r>
        <w:rPr>
          <w:rFonts w:ascii="Calibri" w:hAnsi="Calibri"/>
        </w:rPr>
        <w:tab/>
        <w:t xml:space="preserve"> □ non maitrisée</w:t>
      </w:r>
      <w:r>
        <w:rPr>
          <w:rFonts w:ascii="Calibri" w:hAnsi="Calibri"/>
        </w:rPr>
        <w:tab/>
        <w:t xml:space="preserve">□ partiellement maitrisée                                                     </w:t>
      </w:r>
      <w:r>
        <w:rPr>
          <w:rFonts w:ascii="Calibri" w:hAnsi="Calibri"/>
        </w:rPr>
        <w:tab/>
      </w:r>
      <w:r>
        <w:rPr>
          <w:rFonts w:ascii="Calibri" w:hAnsi="Calibri"/>
        </w:rPr>
        <w:tab/>
        <w:t xml:space="preserve">                 □ maitrisée</w:t>
      </w:r>
      <w:r>
        <w:rPr>
          <w:rFonts w:ascii="Calibri" w:hAnsi="Calibri"/>
        </w:rPr>
        <w:tab/>
      </w:r>
      <w:r>
        <w:rPr>
          <w:rFonts w:ascii="Calibri" w:hAnsi="Calibri"/>
        </w:rPr>
        <w:tab/>
        <w:t xml:space="preserve">□ </w:t>
      </w:r>
      <w:r w:rsidR="00F3381A">
        <w:rPr>
          <w:rFonts w:ascii="Calibri" w:hAnsi="Calibri"/>
        </w:rPr>
        <w:t xml:space="preserve">Bien </w:t>
      </w:r>
      <w:r>
        <w:rPr>
          <w:rFonts w:ascii="Calibri" w:hAnsi="Calibri"/>
        </w:rPr>
        <w:t xml:space="preserve">maitrisée </w:t>
      </w:r>
    </w:p>
    <w:p w14:paraId="374D56C1" w14:textId="77777777" w:rsidR="00F274C1" w:rsidRDefault="00F274C1" w:rsidP="006D26F4">
      <w:pPr>
        <w:rPr>
          <w:rFonts w:ascii="Calibri" w:hAnsi="Calibri"/>
          <w:b/>
        </w:rPr>
      </w:pPr>
    </w:p>
    <w:p w14:paraId="2D05F50B" w14:textId="77777777" w:rsidR="00F274C1" w:rsidRDefault="00F274C1" w:rsidP="006D26F4">
      <w:pPr>
        <w:rPr>
          <w:rFonts w:ascii="Calibri" w:hAnsi="Calibri"/>
          <w:b/>
        </w:rPr>
      </w:pPr>
    </w:p>
    <w:p w14:paraId="58967E83" w14:textId="77777777" w:rsidR="00F274C1" w:rsidRDefault="00F274C1" w:rsidP="006D26F4">
      <w:pPr>
        <w:rPr>
          <w:rFonts w:ascii="Calibri" w:hAnsi="Calibri"/>
          <w:b/>
        </w:rPr>
      </w:pPr>
    </w:p>
    <w:p w14:paraId="2080476D" w14:textId="77777777" w:rsidR="00F274C1" w:rsidRDefault="00F274C1" w:rsidP="006D26F4">
      <w:pPr>
        <w:rPr>
          <w:rFonts w:ascii="Calibri" w:hAnsi="Calibri"/>
          <w:b/>
        </w:rPr>
      </w:pPr>
    </w:p>
    <w:p w14:paraId="7440E049" w14:textId="77777777" w:rsidR="00F274C1" w:rsidRDefault="00F274C1" w:rsidP="006D26F4">
      <w:pPr>
        <w:rPr>
          <w:rFonts w:ascii="Calibri" w:hAnsi="Calibri"/>
          <w:b/>
        </w:rPr>
      </w:pPr>
    </w:p>
    <w:p w14:paraId="77E9397E" w14:textId="77777777" w:rsidR="00F274C1" w:rsidRDefault="00F274C1" w:rsidP="006D26F4">
      <w:pPr>
        <w:rPr>
          <w:rFonts w:ascii="Calibri" w:hAnsi="Calibri"/>
          <w:b/>
        </w:rPr>
      </w:pPr>
    </w:p>
    <w:p w14:paraId="494F830B" w14:textId="77777777" w:rsidR="00F274C1" w:rsidRDefault="00F274C1" w:rsidP="006D26F4">
      <w:pPr>
        <w:rPr>
          <w:rFonts w:ascii="Calibri" w:hAnsi="Calibri"/>
          <w:b/>
        </w:rPr>
      </w:pPr>
    </w:p>
    <w:p w14:paraId="0A6328F9" w14:textId="77777777" w:rsidR="00F274C1" w:rsidRDefault="00F274C1" w:rsidP="006D26F4">
      <w:pPr>
        <w:rPr>
          <w:rFonts w:ascii="Calibri" w:hAnsi="Calibri"/>
          <w:b/>
        </w:rPr>
      </w:pPr>
    </w:p>
    <w:p w14:paraId="1927821F" w14:textId="77777777" w:rsidR="00F274C1" w:rsidRDefault="00F274C1" w:rsidP="006D26F4">
      <w:pPr>
        <w:rPr>
          <w:rFonts w:ascii="Calibri" w:hAnsi="Calibri"/>
          <w:b/>
        </w:rPr>
      </w:pPr>
    </w:p>
    <w:p w14:paraId="1BB79271" w14:textId="77777777" w:rsidR="00F274C1" w:rsidRDefault="00F274C1" w:rsidP="006D26F4">
      <w:pPr>
        <w:rPr>
          <w:rFonts w:ascii="Calibri" w:hAnsi="Calibri"/>
          <w:b/>
        </w:rPr>
      </w:pPr>
    </w:p>
    <w:p w14:paraId="6C79AED9" w14:textId="77777777" w:rsidR="00F274C1" w:rsidRDefault="00F274C1" w:rsidP="006D26F4">
      <w:pPr>
        <w:rPr>
          <w:rFonts w:ascii="Calibri" w:hAnsi="Calibri"/>
          <w:b/>
        </w:rPr>
      </w:pPr>
    </w:p>
    <w:p w14:paraId="1335A4B5" w14:textId="77777777" w:rsidR="00F274C1" w:rsidRDefault="00F274C1" w:rsidP="006D26F4">
      <w:pPr>
        <w:rPr>
          <w:rFonts w:ascii="Calibri" w:hAnsi="Calibri"/>
          <w:b/>
        </w:rPr>
      </w:pPr>
    </w:p>
    <w:p w14:paraId="0BFC808F" w14:textId="77777777" w:rsidR="00F274C1" w:rsidRDefault="00F274C1" w:rsidP="006D26F4">
      <w:pPr>
        <w:rPr>
          <w:rFonts w:ascii="Calibri" w:hAnsi="Calibri"/>
          <w:b/>
        </w:rPr>
      </w:pPr>
    </w:p>
    <w:p w14:paraId="70DCA864" w14:textId="77777777" w:rsidR="00F274C1" w:rsidRDefault="00F274C1" w:rsidP="006D26F4">
      <w:pPr>
        <w:rPr>
          <w:rFonts w:ascii="Calibri" w:hAnsi="Calibri"/>
          <w:b/>
        </w:rPr>
      </w:pPr>
    </w:p>
    <w:p w14:paraId="5C34F83E" w14:textId="77777777" w:rsidR="00F274C1" w:rsidRDefault="00F274C1" w:rsidP="006D26F4">
      <w:pPr>
        <w:rPr>
          <w:rFonts w:ascii="Calibri" w:hAnsi="Calibri"/>
          <w:b/>
        </w:rPr>
      </w:pPr>
    </w:p>
    <w:p w14:paraId="77243C5C" w14:textId="77777777" w:rsidR="00F274C1" w:rsidRDefault="00F274C1" w:rsidP="006D26F4">
      <w:pPr>
        <w:rPr>
          <w:rFonts w:ascii="Calibri" w:hAnsi="Calibri"/>
          <w:b/>
        </w:rPr>
      </w:pPr>
    </w:p>
    <w:p w14:paraId="442C8D75" w14:textId="5BDE0129" w:rsidR="00F274C1" w:rsidRDefault="00F274C1" w:rsidP="006D26F4">
      <w:pPr>
        <w:rPr>
          <w:rFonts w:ascii="Calibri" w:hAnsi="Calibri"/>
          <w:b/>
        </w:rPr>
      </w:pPr>
    </w:p>
    <w:p w14:paraId="6EDF59C8" w14:textId="77777777" w:rsidR="00B66E43" w:rsidRDefault="00B66E43" w:rsidP="006D26F4">
      <w:pPr>
        <w:rPr>
          <w:rFonts w:ascii="Calibri" w:hAnsi="Calibri"/>
          <w:b/>
        </w:rPr>
      </w:pPr>
    </w:p>
    <w:p w14:paraId="7C3B9B0A" w14:textId="77777777" w:rsidR="00F274C1" w:rsidRDefault="00F274C1" w:rsidP="006D26F4">
      <w:pPr>
        <w:rPr>
          <w:rFonts w:ascii="Calibri" w:hAnsi="Calibri"/>
          <w:b/>
        </w:rPr>
      </w:pPr>
    </w:p>
    <w:p w14:paraId="15B7D129" w14:textId="77777777" w:rsidR="006D26F4" w:rsidRDefault="006D26F4" w:rsidP="006D26F4">
      <w:pPr>
        <w:rPr>
          <w:rFonts w:ascii="Calibri" w:hAnsi="Calibri"/>
          <w:b/>
        </w:rPr>
      </w:pPr>
      <w:r>
        <w:rPr>
          <w:rFonts w:ascii="Calibri" w:hAnsi="Calibri"/>
          <w:b/>
        </w:rPr>
        <w:t>Famille de situation 8</w:t>
      </w:r>
      <w:r w:rsidRPr="004B20E0">
        <w:rPr>
          <w:rFonts w:ascii="Calibri" w:hAnsi="Calibri"/>
          <w:b/>
        </w:rPr>
        <w:t xml:space="preserve"> : </w:t>
      </w:r>
      <w:r w:rsidRPr="006D26F4">
        <w:rPr>
          <w:rFonts w:ascii="Calibri" w:hAnsi="Calibri"/>
          <w:b/>
        </w:rPr>
        <w:t>Situations dont les aspects légaux, règlementaires, déontologiques et juridiques sont au premier plan</w:t>
      </w:r>
    </w:p>
    <w:p w14:paraId="47DFD58E" w14:textId="77777777" w:rsidR="006D26F4" w:rsidRPr="00AD3D8B" w:rsidRDefault="006D26F4" w:rsidP="006D26F4">
      <w:pPr>
        <w:rPr>
          <w:rFonts w:ascii="Calibri" w:hAnsi="Calibri"/>
          <w:b/>
          <w:sz w:val="20"/>
          <w:szCs w:val="20"/>
        </w:rPr>
      </w:pPr>
    </w:p>
    <w:p w14:paraId="7110833F" w14:textId="77777777" w:rsidR="00AD3D8B" w:rsidRDefault="00D57A02" w:rsidP="006D26F4">
      <w:pPr>
        <w:rPr>
          <w:rFonts w:ascii="Calibri" w:hAnsi="Calibri"/>
          <w:sz w:val="20"/>
          <w:szCs w:val="20"/>
        </w:rPr>
      </w:pPr>
      <w:r w:rsidRPr="00AD3D8B">
        <w:rPr>
          <w:rFonts w:ascii="Calibri" w:hAnsi="Calibri"/>
          <w:sz w:val="20"/>
          <w:szCs w:val="20"/>
        </w:rPr>
        <w:t xml:space="preserve">Situations prototypiques : </w:t>
      </w:r>
      <w:r w:rsidR="00AD3D8B" w:rsidRPr="00AD3D8B">
        <w:rPr>
          <w:rFonts w:ascii="Calibri" w:hAnsi="Calibri"/>
          <w:sz w:val="20"/>
          <w:szCs w:val="20"/>
        </w:rPr>
        <w:t xml:space="preserve">     </w:t>
      </w:r>
    </w:p>
    <w:p w14:paraId="2187FFD9" w14:textId="77777777" w:rsidR="00AD3D8B" w:rsidRDefault="00AD3D8B" w:rsidP="00AD3D8B">
      <w:pPr>
        <w:rPr>
          <w:rFonts w:ascii="Calibri" w:hAnsi="Calibri"/>
          <w:sz w:val="20"/>
          <w:szCs w:val="20"/>
        </w:rPr>
      </w:pPr>
      <w:r w:rsidRPr="00AD3D8B">
        <w:rPr>
          <w:rFonts w:ascii="Calibri" w:hAnsi="Calibri"/>
          <w:sz w:val="20"/>
          <w:szCs w:val="20"/>
        </w:rPr>
        <w:t xml:space="preserve">     </w:t>
      </w:r>
      <w:r>
        <w:rPr>
          <w:rFonts w:ascii="Calibri" w:hAnsi="Calibri"/>
          <w:sz w:val="20"/>
          <w:szCs w:val="20"/>
        </w:rPr>
        <w:tab/>
      </w:r>
      <w:r w:rsidR="00D57A02" w:rsidRPr="00AD3D8B">
        <w:rPr>
          <w:rFonts w:ascii="Calibri" w:hAnsi="Calibri"/>
          <w:sz w:val="20"/>
          <w:szCs w:val="20"/>
        </w:rPr>
        <w:t xml:space="preserve">- refus des soins </w:t>
      </w:r>
    </w:p>
    <w:p w14:paraId="796EFA53" w14:textId="77777777" w:rsidR="00AD3D8B" w:rsidRPr="00AD3D8B" w:rsidRDefault="00D57A02" w:rsidP="00AD3D8B">
      <w:pPr>
        <w:ind w:firstLine="708"/>
        <w:rPr>
          <w:rFonts w:ascii="Calibri" w:hAnsi="Calibri"/>
          <w:sz w:val="20"/>
          <w:szCs w:val="20"/>
        </w:rPr>
      </w:pPr>
      <w:r w:rsidRPr="00AD3D8B">
        <w:rPr>
          <w:rFonts w:ascii="Calibri" w:hAnsi="Calibri"/>
          <w:sz w:val="20"/>
          <w:szCs w:val="20"/>
        </w:rPr>
        <w:t xml:space="preserve"> - certificat à la demande du patient </w:t>
      </w:r>
    </w:p>
    <w:p w14:paraId="318641D5" w14:textId="77777777" w:rsidR="00AD3D8B" w:rsidRPr="00AD3D8B" w:rsidRDefault="00D57A02" w:rsidP="00AD3D8B">
      <w:pPr>
        <w:ind w:firstLine="708"/>
        <w:rPr>
          <w:rFonts w:ascii="Calibri" w:hAnsi="Calibri"/>
          <w:sz w:val="20"/>
          <w:szCs w:val="20"/>
        </w:rPr>
      </w:pPr>
      <w:r w:rsidRPr="00AD3D8B">
        <w:rPr>
          <w:rFonts w:ascii="Calibri" w:hAnsi="Calibri"/>
          <w:sz w:val="20"/>
          <w:szCs w:val="20"/>
        </w:rPr>
        <w:t xml:space="preserve">- certificat à la demande d’un tiers - parent – enfant </w:t>
      </w:r>
    </w:p>
    <w:p w14:paraId="06984FA4" w14:textId="77777777" w:rsidR="00AD3D8B" w:rsidRPr="00AD3D8B" w:rsidRDefault="00D57A02" w:rsidP="00AD3D8B">
      <w:pPr>
        <w:ind w:firstLine="708"/>
        <w:rPr>
          <w:rFonts w:ascii="Calibri" w:hAnsi="Calibri"/>
          <w:sz w:val="20"/>
          <w:szCs w:val="20"/>
        </w:rPr>
      </w:pPr>
      <w:r w:rsidRPr="00AD3D8B">
        <w:rPr>
          <w:rFonts w:ascii="Calibri" w:hAnsi="Calibri"/>
          <w:sz w:val="20"/>
          <w:szCs w:val="20"/>
        </w:rPr>
        <w:t xml:space="preserve">- assurantiel patient perso </w:t>
      </w:r>
    </w:p>
    <w:p w14:paraId="1C33F017" w14:textId="77777777" w:rsidR="00AD3D8B" w:rsidRPr="00AD3D8B" w:rsidRDefault="00D57A02" w:rsidP="00AD3D8B">
      <w:pPr>
        <w:ind w:firstLine="708"/>
        <w:rPr>
          <w:rFonts w:ascii="Calibri" w:hAnsi="Calibri"/>
          <w:sz w:val="20"/>
          <w:szCs w:val="20"/>
        </w:rPr>
      </w:pPr>
      <w:r w:rsidRPr="00AD3D8B">
        <w:rPr>
          <w:rFonts w:ascii="Calibri" w:hAnsi="Calibri"/>
          <w:sz w:val="20"/>
          <w:szCs w:val="20"/>
        </w:rPr>
        <w:t xml:space="preserve">- patient décédé </w:t>
      </w:r>
    </w:p>
    <w:p w14:paraId="0F8E6DF6" w14:textId="77777777" w:rsidR="00AD3D8B" w:rsidRPr="00AD3D8B" w:rsidRDefault="00D57A02" w:rsidP="00AD3D8B">
      <w:pPr>
        <w:ind w:firstLine="708"/>
        <w:rPr>
          <w:rFonts w:ascii="Calibri" w:hAnsi="Calibri"/>
          <w:sz w:val="20"/>
          <w:szCs w:val="20"/>
        </w:rPr>
      </w:pPr>
      <w:r w:rsidRPr="00AD3D8B">
        <w:rPr>
          <w:rFonts w:ascii="Calibri" w:hAnsi="Calibri"/>
          <w:sz w:val="20"/>
          <w:szCs w:val="20"/>
        </w:rPr>
        <w:t xml:space="preserve">- transmission du dossier médical </w:t>
      </w:r>
    </w:p>
    <w:p w14:paraId="661D3468" w14:textId="77777777" w:rsidR="00AD3D8B" w:rsidRPr="00AD3D8B" w:rsidRDefault="00D57A02" w:rsidP="00AD3D8B">
      <w:pPr>
        <w:ind w:firstLine="708"/>
        <w:rPr>
          <w:rFonts w:ascii="Calibri" w:hAnsi="Calibri"/>
          <w:sz w:val="20"/>
          <w:szCs w:val="20"/>
        </w:rPr>
      </w:pPr>
      <w:r w:rsidRPr="00AD3D8B">
        <w:rPr>
          <w:rFonts w:ascii="Calibri" w:hAnsi="Calibri"/>
          <w:sz w:val="20"/>
          <w:szCs w:val="20"/>
        </w:rPr>
        <w:t xml:space="preserve">- information autour d’un acte, d’une prescription, d’un geste, d’un traitement </w:t>
      </w:r>
    </w:p>
    <w:p w14:paraId="097062E9" w14:textId="77777777" w:rsidR="00AD3D8B" w:rsidRPr="00AD3D8B" w:rsidRDefault="00D57A02" w:rsidP="00AD3D8B">
      <w:pPr>
        <w:ind w:firstLine="708"/>
        <w:rPr>
          <w:rFonts w:ascii="Calibri" w:hAnsi="Calibri"/>
          <w:sz w:val="20"/>
          <w:szCs w:val="20"/>
        </w:rPr>
      </w:pPr>
      <w:r w:rsidRPr="00AD3D8B">
        <w:rPr>
          <w:rFonts w:ascii="Calibri" w:hAnsi="Calibri"/>
          <w:sz w:val="20"/>
          <w:szCs w:val="20"/>
        </w:rPr>
        <w:t xml:space="preserve">- situations de signalement </w:t>
      </w:r>
    </w:p>
    <w:p w14:paraId="378F320D" w14:textId="77777777" w:rsidR="00AD3D8B" w:rsidRPr="00AD3D8B" w:rsidRDefault="00D57A02" w:rsidP="00AD3D8B">
      <w:pPr>
        <w:ind w:firstLine="708"/>
        <w:rPr>
          <w:rFonts w:ascii="Calibri" w:hAnsi="Calibri"/>
          <w:sz w:val="20"/>
          <w:szCs w:val="20"/>
        </w:rPr>
      </w:pPr>
      <w:r w:rsidRPr="00AD3D8B">
        <w:rPr>
          <w:rFonts w:ascii="Calibri" w:hAnsi="Calibri"/>
          <w:sz w:val="20"/>
          <w:szCs w:val="20"/>
        </w:rPr>
        <w:t xml:space="preserve">- situations de dépistage </w:t>
      </w:r>
    </w:p>
    <w:p w14:paraId="0B7FF96A" w14:textId="77777777" w:rsidR="00D57A02" w:rsidRDefault="00D57A02" w:rsidP="00AD3D8B">
      <w:pPr>
        <w:ind w:firstLine="708"/>
        <w:rPr>
          <w:rFonts w:ascii="Calibri" w:hAnsi="Calibri"/>
          <w:sz w:val="20"/>
          <w:szCs w:val="20"/>
        </w:rPr>
      </w:pPr>
      <w:r w:rsidRPr="00AD3D8B">
        <w:rPr>
          <w:rFonts w:ascii="Calibri" w:hAnsi="Calibri"/>
          <w:sz w:val="20"/>
          <w:szCs w:val="20"/>
        </w:rPr>
        <w:t>- démarches administratives</w:t>
      </w:r>
      <w:r w:rsidR="00AD3D8B" w:rsidRPr="00AD3D8B">
        <w:rPr>
          <w:rFonts w:ascii="Calibri" w:hAnsi="Calibri"/>
          <w:sz w:val="20"/>
          <w:szCs w:val="20"/>
        </w:rPr>
        <w:t xml:space="preserve"> Assurance maladie, APA et MDPH</w:t>
      </w:r>
    </w:p>
    <w:p w14:paraId="478FFF12" w14:textId="77777777" w:rsidR="00AD3D8B" w:rsidRPr="00AD3D8B" w:rsidRDefault="00AD3D8B" w:rsidP="00AD3D8B">
      <w:pPr>
        <w:ind w:firstLine="708"/>
        <w:rPr>
          <w:rFonts w:ascii="Calibri" w:hAnsi="Calibri"/>
          <w:sz w:val="20"/>
          <w:szCs w:val="20"/>
        </w:rPr>
      </w:pPr>
    </w:p>
    <w:p w14:paraId="7A392BC7" w14:textId="77777777" w:rsidR="006D26F4" w:rsidRDefault="006D26F4" w:rsidP="006D26F4">
      <w:pPr>
        <w:rPr>
          <w:rFonts w:cstheme="minorHAnsi"/>
        </w:rPr>
      </w:pPr>
      <w:r>
        <w:t xml:space="preserve">Situation :    </w:t>
      </w:r>
      <w:r>
        <w:rPr>
          <w:rFonts w:cstheme="minorHAnsi"/>
        </w:rPr>
        <w:t>□</w:t>
      </w:r>
      <w:r>
        <w:t xml:space="preserve">  non vue</w:t>
      </w:r>
      <w:r>
        <w:tab/>
      </w:r>
      <w:r>
        <w:tab/>
      </w:r>
      <w:r>
        <w:tab/>
      </w:r>
      <w:r>
        <w:rPr>
          <w:rFonts w:cstheme="minorHAnsi"/>
        </w:rPr>
        <w:t xml:space="preserve">□  évoquée     </w:t>
      </w:r>
      <w:r>
        <w:rPr>
          <w:rFonts w:cstheme="minorHAnsi"/>
        </w:rPr>
        <w:tab/>
      </w:r>
      <w:r>
        <w:rPr>
          <w:rFonts w:cstheme="minorHAnsi"/>
        </w:rPr>
        <w:tab/>
        <w:t>□  travaillée/confrontée</w:t>
      </w:r>
    </w:p>
    <w:tbl>
      <w:tblPr>
        <w:tblStyle w:val="Grilledutableau"/>
        <w:tblW w:w="11340" w:type="dxa"/>
        <w:tblInd w:w="-459" w:type="dxa"/>
        <w:tblLook w:val="04A0" w:firstRow="1" w:lastRow="0" w:firstColumn="1" w:lastColumn="0" w:noHBand="0" w:noVBand="1"/>
      </w:tblPr>
      <w:tblGrid>
        <w:gridCol w:w="851"/>
        <w:gridCol w:w="4678"/>
        <w:gridCol w:w="850"/>
        <w:gridCol w:w="1418"/>
        <w:gridCol w:w="850"/>
        <w:gridCol w:w="2693"/>
      </w:tblGrid>
      <w:tr w:rsidR="006D26F4" w14:paraId="443CF03C" w14:textId="77777777" w:rsidTr="004A7FE5">
        <w:tc>
          <w:tcPr>
            <w:tcW w:w="851" w:type="dxa"/>
          </w:tcPr>
          <w:p w14:paraId="7E51741D" w14:textId="77777777" w:rsidR="006D26F4" w:rsidRDefault="006D26F4" w:rsidP="004A7FE5">
            <w:pPr>
              <w:rPr>
                <w:rFonts w:cstheme="minorHAnsi"/>
              </w:rPr>
            </w:pPr>
          </w:p>
        </w:tc>
        <w:tc>
          <w:tcPr>
            <w:tcW w:w="4678" w:type="dxa"/>
          </w:tcPr>
          <w:p w14:paraId="15E0826F" w14:textId="77777777" w:rsidR="006D26F4" w:rsidRDefault="006D26F4" w:rsidP="004A7FE5">
            <w:pPr>
              <w:rPr>
                <w:rFonts w:cstheme="minorHAnsi"/>
              </w:rPr>
            </w:pPr>
          </w:p>
        </w:tc>
        <w:tc>
          <w:tcPr>
            <w:tcW w:w="850" w:type="dxa"/>
          </w:tcPr>
          <w:p w14:paraId="60F8A694" w14:textId="77777777" w:rsidR="006D26F4" w:rsidRDefault="006D26F4" w:rsidP="004A7FE5">
            <w:pPr>
              <w:rPr>
                <w:rFonts w:cstheme="minorHAnsi"/>
              </w:rPr>
            </w:pPr>
            <w:r>
              <w:rPr>
                <w:rFonts w:cstheme="minorHAnsi"/>
              </w:rPr>
              <w:t>Non acquis</w:t>
            </w:r>
          </w:p>
        </w:tc>
        <w:tc>
          <w:tcPr>
            <w:tcW w:w="1418" w:type="dxa"/>
          </w:tcPr>
          <w:p w14:paraId="3E1B55D4" w14:textId="77777777" w:rsidR="006D26F4" w:rsidRDefault="006D26F4" w:rsidP="004A7FE5">
            <w:pPr>
              <w:rPr>
                <w:rFonts w:cstheme="minorHAnsi"/>
              </w:rPr>
            </w:pPr>
            <w:r>
              <w:rPr>
                <w:rFonts w:cstheme="minorHAnsi"/>
              </w:rPr>
              <w:t>En voie d’acquisition</w:t>
            </w:r>
          </w:p>
        </w:tc>
        <w:tc>
          <w:tcPr>
            <w:tcW w:w="850" w:type="dxa"/>
          </w:tcPr>
          <w:p w14:paraId="39B88C98" w14:textId="77777777" w:rsidR="006D26F4" w:rsidRDefault="006D26F4" w:rsidP="004A7FE5">
            <w:pPr>
              <w:rPr>
                <w:rFonts w:cstheme="minorHAnsi"/>
              </w:rPr>
            </w:pPr>
            <w:r>
              <w:rPr>
                <w:rFonts w:cstheme="minorHAnsi"/>
              </w:rPr>
              <w:t>Acquis</w:t>
            </w:r>
          </w:p>
        </w:tc>
        <w:tc>
          <w:tcPr>
            <w:tcW w:w="2693" w:type="dxa"/>
          </w:tcPr>
          <w:p w14:paraId="77F6703E" w14:textId="77777777" w:rsidR="006D26F4" w:rsidRDefault="006D26F4" w:rsidP="004A7FE5">
            <w:pPr>
              <w:rPr>
                <w:rFonts w:cstheme="minorHAnsi"/>
              </w:rPr>
            </w:pPr>
            <w:r>
              <w:rPr>
                <w:rFonts w:cstheme="minorHAnsi"/>
              </w:rPr>
              <w:t>Commentaires libres</w:t>
            </w:r>
          </w:p>
        </w:tc>
      </w:tr>
      <w:tr w:rsidR="007B7ACD" w14:paraId="05A9EA72" w14:textId="77777777" w:rsidTr="004A7FE5">
        <w:tc>
          <w:tcPr>
            <w:tcW w:w="851" w:type="dxa"/>
            <w:vMerge w:val="restart"/>
          </w:tcPr>
          <w:p w14:paraId="70D9156C" w14:textId="77777777" w:rsidR="007B7ACD" w:rsidRDefault="007B7ACD" w:rsidP="004A7FE5">
            <w:pPr>
              <w:rPr>
                <w:rFonts w:cstheme="minorHAnsi"/>
              </w:rPr>
            </w:pPr>
            <w:r>
              <w:rPr>
                <w:rFonts w:cstheme="minorHAnsi"/>
              </w:rPr>
              <w:t>Savoir-faire</w:t>
            </w:r>
          </w:p>
        </w:tc>
        <w:tc>
          <w:tcPr>
            <w:tcW w:w="4678" w:type="dxa"/>
          </w:tcPr>
          <w:p w14:paraId="5317B217" w14:textId="77777777" w:rsidR="007B7ACD" w:rsidRDefault="007B7ACD" w:rsidP="004A7FE5">
            <w:pPr>
              <w:rPr>
                <w:rFonts w:cstheme="minorHAnsi"/>
                <w:sz w:val="18"/>
                <w:szCs w:val="18"/>
              </w:rPr>
            </w:pPr>
            <w:r>
              <w:rPr>
                <w:rFonts w:cstheme="minorHAnsi"/>
                <w:sz w:val="18"/>
                <w:szCs w:val="18"/>
              </w:rPr>
              <w:t>Fait préciser, par l’entretien les demandes du patient</w:t>
            </w:r>
          </w:p>
          <w:p w14:paraId="4F17FEE3" w14:textId="77777777" w:rsidR="007B7ACD" w:rsidRPr="006D26F4" w:rsidRDefault="007B7ACD" w:rsidP="004A7FE5">
            <w:pPr>
              <w:rPr>
                <w:rFonts w:cstheme="minorHAnsi"/>
                <w:sz w:val="18"/>
                <w:szCs w:val="18"/>
              </w:rPr>
            </w:pPr>
            <w:r>
              <w:rPr>
                <w:rFonts w:ascii="Calibri" w:hAnsi="Calibri"/>
                <w:sz w:val="18"/>
                <w:szCs w:val="18"/>
              </w:rPr>
              <w:t>(</w:t>
            </w:r>
            <w:r w:rsidR="00D96660">
              <w:rPr>
                <w:rFonts w:ascii="Calibri" w:hAnsi="Calibri"/>
                <w:sz w:val="18"/>
                <w:szCs w:val="18"/>
              </w:rPr>
              <w:t>1, 2, 4, 6, 8, 10, 12, 19</w:t>
            </w:r>
            <w:r>
              <w:rPr>
                <w:rFonts w:ascii="Calibri" w:hAnsi="Calibri"/>
                <w:sz w:val="18"/>
                <w:szCs w:val="18"/>
              </w:rPr>
              <w:t>)</w:t>
            </w:r>
          </w:p>
        </w:tc>
        <w:tc>
          <w:tcPr>
            <w:tcW w:w="850" w:type="dxa"/>
          </w:tcPr>
          <w:p w14:paraId="669A1ED5" w14:textId="77777777" w:rsidR="007B7ACD" w:rsidRDefault="007B7ACD" w:rsidP="004A7FE5">
            <w:pPr>
              <w:rPr>
                <w:rFonts w:cstheme="minorHAnsi"/>
              </w:rPr>
            </w:pPr>
          </w:p>
        </w:tc>
        <w:tc>
          <w:tcPr>
            <w:tcW w:w="1418" w:type="dxa"/>
          </w:tcPr>
          <w:p w14:paraId="419DBF73" w14:textId="77777777" w:rsidR="007B7ACD" w:rsidRDefault="007B7ACD" w:rsidP="004A7FE5">
            <w:pPr>
              <w:rPr>
                <w:rFonts w:cstheme="minorHAnsi"/>
              </w:rPr>
            </w:pPr>
          </w:p>
        </w:tc>
        <w:tc>
          <w:tcPr>
            <w:tcW w:w="850" w:type="dxa"/>
          </w:tcPr>
          <w:p w14:paraId="5BC67219" w14:textId="77777777" w:rsidR="007B7ACD" w:rsidRDefault="007B7ACD" w:rsidP="004A7FE5">
            <w:pPr>
              <w:rPr>
                <w:rFonts w:cstheme="minorHAnsi"/>
              </w:rPr>
            </w:pPr>
          </w:p>
        </w:tc>
        <w:tc>
          <w:tcPr>
            <w:tcW w:w="2693" w:type="dxa"/>
          </w:tcPr>
          <w:p w14:paraId="67140252" w14:textId="77777777" w:rsidR="007B7ACD" w:rsidRDefault="007B7ACD" w:rsidP="004A7FE5">
            <w:pPr>
              <w:rPr>
                <w:rFonts w:cstheme="minorHAnsi"/>
              </w:rPr>
            </w:pPr>
          </w:p>
        </w:tc>
      </w:tr>
      <w:tr w:rsidR="007B7ACD" w14:paraId="22E57E1C" w14:textId="77777777" w:rsidTr="004A7FE5">
        <w:tc>
          <w:tcPr>
            <w:tcW w:w="851" w:type="dxa"/>
            <w:vMerge/>
          </w:tcPr>
          <w:p w14:paraId="6293C50B" w14:textId="77777777" w:rsidR="007B7ACD" w:rsidRDefault="007B7ACD" w:rsidP="004A7FE5">
            <w:pPr>
              <w:rPr>
                <w:rFonts w:cstheme="minorHAnsi"/>
              </w:rPr>
            </w:pPr>
          </w:p>
        </w:tc>
        <w:tc>
          <w:tcPr>
            <w:tcW w:w="4678" w:type="dxa"/>
          </w:tcPr>
          <w:p w14:paraId="59FB2896" w14:textId="77777777" w:rsidR="007B7ACD" w:rsidRDefault="007B7ACD" w:rsidP="004A7FE5">
            <w:pPr>
              <w:rPr>
                <w:rFonts w:cstheme="minorHAnsi"/>
                <w:sz w:val="18"/>
                <w:szCs w:val="18"/>
              </w:rPr>
            </w:pPr>
            <w:r>
              <w:rPr>
                <w:rFonts w:cstheme="minorHAnsi"/>
                <w:sz w:val="18"/>
                <w:szCs w:val="18"/>
              </w:rPr>
              <w:t xml:space="preserve">Explore les relations familiales, </w:t>
            </w:r>
            <w:r w:rsidRPr="00AD3D8B">
              <w:rPr>
                <w:rFonts w:cstheme="minorHAnsi"/>
                <w:sz w:val="18"/>
                <w:szCs w:val="18"/>
              </w:rPr>
              <w:t>(vie du couple ; relations avec enfants et parents</w:t>
            </w:r>
            <w:r>
              <w:rPr>
                <w:rFonts w:cstheme="minorHAnsi"/>
                <w:sz w:val="18"/>
                <w:szCs w:val="18"/>
              </w:rPr>
              <w:t>) et les éventuels conflits d’intérêt</w:t>
            </w:r>
          </w:p>
          <w:p w14:paraId="1350EA6C" w14:textId="77777777" w:rsidR="007B7ACD" w:rsidRPr="006D26F4" w:rsidRDefault="007B7ACD" w:rsidP="004A7FE5">
            <w:pPr>
              <w:rPr>
                <w:rFonts w:cstheme="minorHAnsi"/>
                <w:sz w:val="18"/>
                <w:szCs w:val="18"/>
              </w:rPr>
            </w:pPr>
            <w:r>
              <w:rPr>
                <w:rFonts w:ascii="Calibri" w:hAnsi="Calibri"/>
                <w:sz w:val="18"/>
                <w:szCs w:val="18"/>
              </w:rPr>
              <w:t>(</w:t>
            </w:r>
            <w:r w:rsidR="00D96660">
              <w:rPr>
                <w:rFonts w:ascii="Calibri" w:hAnsi="Calibri"/>
                <w:sz w:val="18"/>
                <w:szCs w:val="18"/>
              </w:rPr>
              <w:t>5, 6, 7, 8, 10, 12, 19, 23</w:t>
            </w:r>
            <w:r>
              <w:rPr>
                <w:rFonts w:ascii="Calibri" w:hAnsi="Calibri"/>
                <w:sz w:val="18"/>
                <w:szCs w:val="18"/>
              </w:rPr>
              <w:t>)</w:t>
            </w:r>
          </w:p>
        </w:tc>
        <w:tc>
          <w:tcPr>
            <w:tcW w:w="850" w:type="dxa"/>
          </w:tcPr>
          <w:p w14:paraId="223DE23D" w14:textId="77777777" w:rsidR="007B7ACD" w:rsidRDefault="007B7ACD" w:rsidP="004A7FE5">
            <w:pPr>
              <w:rPr>
                <w:rFonts w:cstheme="minorHAnsi"/>
              </w:rPr>
            </w:pPr>
          </w:p>
        </w:tc>
        <w:tc>
          <w:tcPr>
            <w:tcW w:w="1418" w:type="dxa"/>
          </w:tcPr>
          <w:p w14:paraId="3B1D100F" w14:textId="77777777" w:rsidR="007B7ACD" w:rsidRDefault="007B7ACD" w:rsidP="004A7FE5">
            <w:pPr>
              <w:rPr>
                <w:rFonts w:cstheme="minorHAnsi"/>
              </w:rPr>
            </w:pPr>
          </w:p>
        </w:tc>
        <w:tc>
          <w:tcPr>
            <w:tcW w:w="850" w:type="dxa"/>
          </w:tcPr>
          <w:p w14:paraId="64FDD761" w14:textId="77777777" w:rsidR="007B7ACD" w:rsidRDefault="007B7ACD" w:rsidP="004A7FE5">
            <w:pPr>
              <w:rPr>
                <w:rFonts w:cstheme="minorHAnsi"/>
              </w:rPr>
            </w:pPr>
          </w:p>
        </w:tc>
        <w:tc>
          <w:tcPr>
            <w:tcW w:w="2693" w:type="dxa"/>
          </w:tcPr>
          <w:p w14:paraId="793C8C76" w14:textId="77777777" w:rsidR="007B7ACD" w:rsidRDefault="007B7ACD" w:rsidP="004A7FE5">
            <w:pPr>
              <w:rPr>
                <w:rFonts w:cstheme="minorHAnsi"/>
              </w:rPr>
            </w:pPr>
          </w:p>
        </w:tc>
      </w:tr>
      <w:tr w:rsidR="007B7ACD" w14:paraId="3440C8A5" w14:textId="77777777" w:rsidTr="004A7FE5">
        <w:tc>
          <w:tcPr>
            <w:tcW w:w="851" w:type="dxa"/>
            <w:vMerge/>
          </w:tcPr>
          <w:p w14:paraId="5923B9BC" w14:textId="77777777" w:rsidR="007B7ACD" w:rsidRDefault="007B7ACD" w:rsidP="004A7FE5">
            <w:pPr>
              <w:rPr>
                <w:rFonts w:cstheme="minorHAnsi"/>
              </w:rPr>
            </w:pPr>
          </w:p>
        </w:tc>
        <w:tc>
          <w:tcPr>
            <w:tcW w:w="4678" w:type="dxa"/>
          </w:tcPr>
          <w:p w14:paraId="4A9938AA" w14:textId="77777777" w:rsidR="007B7ACD" w:rsidRPr="006D26F4" w:rsidRDefault="007B7ACD" w:rsidP="004A7FE5">
            <w:pPr>
              <w:rPr>
                <w:rFonts w:cstheme="minorHAnsi"/>
                <w:sz w:val="18"/>
                <w:szCs w:val="18"/>
              </w:rPr>
            </w:pPr>
            <w:r>
              <w:rPr>
                <w:rFonts w:cstheme="minorHAnsi"/>
                <w:sz w:val="18"/>
                <w:szCs w:val="18"/>
              </w:rPr>
              <w:t xml:space="preserve">S’enquête de rechercher </w:t>
            </w:r>
            <w:r w:rsidRPr="00AD3D8B">
              <w:rPr>
                <w:rFonts w:cstheme="minorHAnsi"/>
                <w:sz w:val="18"/>
                <w:szCs w:val="18"/>
              </w:rPr>
              <w:t>les répercussions sociales (professionnelles, amicales, loisirs) et financières présentes ou à venir</w:t>
            </w:r>
            <w:r>
              <w:rPr>
                <w:rFonts w:cstheme="minorHAnsi"/>
                <w:sz w:val="18"/>
                <w:szCs w:val="18"/>
              </w:rPr>
              <w:t xml:space="preserve"> </w:t>
            </w:r>
            <w:r>
              <w:rPr>
                <w:rFonts w:ascii="Calibri" w:hAnsi="Calibri"/>
                <w:sz w:val="18"/>
                <w:szCs w:val="18"/>
              </w:rPr>
              <w:t>(</w:t>
            </w:r>
            <w:r w:rsidR="00D96660">
              <w:rPr>
                <w:rFonts w:ascii="Calibri" w:hAnsi="Calibri"/>
                <w:sz w:val="18"/>
                <w:szCs w:val="18"/>
              </w:rPr>
              <w:t>5, 6, 7, 8, 10, 12, 16, 17, 18, 19, 22, 23</w:t>
            </w:r>
            <w:r>
              <w:rPr>
                <w:rFonts w:ascii="Calibri" w:hAnsi="Calibri"/>
                <w:sz w:val="18"/>
                <w:szCs w:val="18"/>
              </w:rPr>
              <w:t>)</w:t>
            </w:r>
          </w:p>
        </w:tc>
        <w:tc>
          <w:tcPr>
            <w:tcW w:w="850" w:type="dxa"/>
          </w:tcPr>
          <w:p w14:paraId="731FA3A7" w14:textId="77777777" w:rsidR="007B7ACD" w:rsidRDefault="007B7ACD" w:rsidP="004A7FE5">
            <w:pPr>
              <w:rPr>
                <w:rFonts w:cstheme="minorHAnsi"/>
              </w:rPr>
            </w:pPr>
          </w:p>
        </w:tc>
        <w:tc>
          <w:tcPr>
            <w:tcW w:w="1418" w:type="dxa"/>
          </w:tcPr>
          <w:p w14:paraId="1FD62BF7" w14:textId="77777777" w:rsidR="007B7ACD" w:rsidRDefault="007B7ACD" w:rsidP="004A7FE5">
            <w:pPr>
              <w:rPr>
                <w:rFonts w:cstheme="minorHAnsi"/>
              </w:rPr>
            </w:pPr>
          </w:p>
        </w:tc>
        <w:tc>
          <w:tcPr>
            <w:tcW w:w="850" w:type="dxa"/>
          </w:tcPr>
          <w:p w14:paraId="76616497" w14:textId="77777777" w:rsidR="007B7ACD" w:rsidRDefault="007B7ACD" w:rsidP="004A7FE5">
            <w:pPr>
              <w:rPr>
                <w:rFonts w:cstheme="minorHAnsi"/>
              </w:rPr>
            </w:pPr>
          </w:p>
        </w:tc>
        <w:tc>
          <w:tcPr>
            <w:tcW w:w="2693" w:type="dxa"/>
          </w:tcPr>
          <w:p w14:paraId="115CE819" w14:textId="77777777" w:rsidR="007B7ACD" w:rsidRDefault="007B7ACD" w:rsidP="004A7FE5">
            <w:pPr>
              <w:rPr>
                <w:rFonts w:cstheme="minorHAnsi"/>
              </w:rPr>
            </w:pPr>
          </w:p>
        </w:tc>
      </w:tr>
      <w:tr w:rsidR="007B7ACD" w14:paraId="6AD499AD" w14:textId="77777777" w:rsidTr="004A7FE5">
        <w:tc>
          <w:tcPr>
            <w:tcW w:w="851" w:type="dxa"/>
            <w:vMerge/>
          </w:tcPr>
          <w:p w14:paraId="345E394F" w14:textId="77777777" w:rsidR="007B7ACD" w:rsidRDefault="007B7ACD" w:rsidP="004A7FE5">
            <w:pPr>
              <w:rPr>
                <w:rFonts w:cstheme="minorHAnsi"/>
              </w:rPr>
            </w:pPr>
          </w:p>
        </w:tc>
        <w:tc>
          <w:tcPr>
            <w:tcW w:w="4678" w:type="dxa"/>
          </w:tcPr>
          <w:p w14:paraId="1DC95D99" w14:textId="3E328B01" w:rsidR="007B7ACD" w:rsidRPr="006D26F4" w:rsidRDefault="007B7ACD" w:rsidP="004A7FE5">
            <w:pPr>
              <w:rPr>
                <w:rFonts w:cstheme="minorHAnsi"/>
                <w:sz w:val="18"/>
                <w:szCs w:val="18"/>
              </w:rPr>
            </w:pPr>
            <w:r>
              <w:rPr>
                <w:rFonts w:cstheme="minorHAnsi"/>
                <w:sz w:val="18"/>
                <w:szCs w:val="18"/>
              </w:rPr>
              <w:t xml:space="preserve">Oriente si nécessaire vers les structures ou autres professionnels compétents (juriste, avocat, mairie, MDPH, Assistante sociale, médecin expert, </w:t>
            </w:r>
            <w:r w:rsidR="007F5BAD">
              <w:rPr>
                <w:rFonts w:cstheme="minorHAnsi"/>
                <w:sz w:val="18"/>
                <w:szCs w:val="18"/>
              </w:rPr>
              <w:t>etc.</w:t>
            </w:r>
            <w:r>
              <w:rPr>
                <w:rFonts w:cstheme="minorHAnsi"/>
                <w:sz w:val="18"/>
                <w:szCs w:val="18"/>
              </w:rPr>
              <w:t xml:space="preserve">) </w:t>
            </w:r>
            <w:r>
              <w:rPr>
                <w:rFonts w:ascii="Calibri" w:hAnsi="Calibri"/>
                <w:sz w:val="18"/>
                <w:szCs w:val="18"/>
              </w:rPr>
              <w:t>(</w:t>
            </w:r>
            <w:r w:rsidR="00D96660">
              <w:rPr>
                <w:rFonts w:ascii="Calibri" w:hAnsi="Calibri"/>
                <w:sz w:val="18"/>
                <w:szCs w:val="18"/>
              </w:rPr>
              <w:t>9,11,12,13,14,15,16,22</w:t>
            </w:r>
            <w:r>
              <w:rPr>
                <w:rFonts w:ascii="Calibri" w:hAnsi="Calibri"/>
                <w:sz w:val="18"/>
                <w:szCs w:val="18"/>
              </w:rPr>
              <w:t>)</w:t>
            </w:r>
          </w:p>
        </w:tc>
        <w:tc>
          <w:tcPr>
            <w:tcW w:w="850" w:type="dxa"/>
          </w:tcPr>
          <w:p w14:paraId="51187E83" w14:textId="77777777" w:rsidR="007B7ACD" w:rsidRDefault="007B7ACD" w:rsidP="004A7FE5">
            <w:pPr>
              <w:rPr>
                <w:rFonts w:cstheme="minorHAnsi"/>
              </w:rPr>
            </w:pPr>
          </w:p>
        </w:tc>
        <w:tc>
          <w:tcPr>
            <w:tcW w:w="1418" w:type="dxa"/>
          </w:tcPr>
          <w:p w14:paraId="33BA4FD1" w14:textId="77777777" w:rsidR="007B7ACD" w:rsidRDefault="007B7ACD" w:rsidP="004A7FE5">
            <w:pPr>
              <w:rPr>
                <w:rFonts w:cstheme="minorHAnsi"/>
              </w:rPr>
            </w:pPr>
          </w:p>
        </w:tc>
        <w:tc>
          <w:tcPr>
            <w:tcW w:w="850" w:type="dxa"/>
          </w:tcPr>
          <w:p w14:paraId="0D94D1CE" w14:textId="77777777" w:rsidR="007B7ACD" w:rsidRDefault="007B7ACD" w:rsidP="004A7FE5">
            <w:pPr>
              <w:rPr>
                <w:rFonts w:cstheme="minorHAnsi"/>
              </w:rPr>
            </w:pPr>
          </w:p>
        </w:tc>
        <w:tc>
          <w:tcPr>
            <w:tcW w:w="2693" w:type="dxa"/>
          </w:tcPr>
          <w:p w14:paraId="21418D40" w14:textId="77777777" w:rsidR="007B7ACD" w:rsidRDefault="007B7ACD" w:rsidP="004A7FE5">
            <w:pPr>
              <w:rPr>
                <w:rFonts w:cstheme="minorHAnsi"/>
              </w:rPr>
            </w:pPr>
          </w:p>
        </w:tc>
      </w:tr>
      <w:tr w:rsidR="007B7ACD" w14:paraId="10FD6669" w14:textId="77777777" w:rsidTr="004A7FE5">
        <w:tc>
          <w:tcPr>
            <w:tcW w:w="851" w:type="dxa"/>
            <w:vMerge/>
          </w:tcPr>
          <w:p w14:paraId="79188259" w14:textId="77777777" w:rsidR="007B7ACD" w:rsidRDefault="007B7ACD" w:rsidP="004A7FE5">
            <w:pPr>
              <w:rPr>
                <w:rFonts w:cstheme="minorHAnsi"/>
              </w:rPr>
            </w:pPr>
          </w:p>
        </w:tc>
        <w:tc>
          <w:tcPr>
            <w:tcW w:w="4678" w:type="dxa"/>
          </w:tcPr>
          <w:p w14:paraId="3C4D7DF4" w14:textId="77777777" w:rsidR="007B7ACD" w:rsidRPr="006D26F4" w:rsidRDefault="007B7ACD" w:rsidP="004A7FE5">
            <w:pPr>
              <w:rPr>
                <w:rFonts w:cstheme="minorHAnsi"/>
                <w:sz w:val="18"/>
                <w:szCs w:val="18"/>
              </w:rPr>
            </w:pPr>
            <w:r>
              <w:rPr>
                <w:rFonts w:cstheme="minorHAnsi"/>
                <w:sz w:val="18"/>
                <w:szCs w:val="18"/>
              </w:rPr>
              <w:t>R</w:t>
            </w:r>
            <w:r w:rsidRPr="00AD3D8B">
              <w:rPr>
                <w:rFonts w:cstheme="minorHAnsi"/>
                <w:sz w:val="18"/>
                <w:szCs w:val="18"/>
              </w:rPr>
              <w:t>édige si besoin un certificat médical descriptif  pour faire valoir ce que de droit</w:t>
            </w:r>
            <w:r>
              <w:rPr>
                <w:rFonts w:cstheme="minorHAnsi"/>
                <w:sz w:val="18"/>
                <w:szCs w:val="18"/>
              </w:rPr>
              <w:t xml:space="preserve"> </w:t>
            </w:r>
            <w:r>
              <w:rPr>
                <w:rFonts w:ascii="Calibri" w:hAnsi="Calibri"/>
                <w:sz w:val="18"/>
                <w:szCs w:val="18"/>
              </w:rPr>
              <w:t>(</w:t>
            </w:r>
            <w:r w:rsidR="00D96660">
              <w:rPr>
                <w:rFonts w:ascii="Calibri" w:hAnsi="Calibri"/>
                <w:sz w:val="18"/>
                <w:szCs w:val="18"/>
              </w:rPr>
              <w:t>6,9,11,12,13,19,20,21,22,23</w:t>
            </w:r>
            <w:r>
              <w:rPr>
                <w:rFonts w:ascii="Calibri" w:hAnsi="Calibri"/>
                <w:sz w:val="18"/>
                <w:szCs w:val="18"/>
              </w:rPr>
              <w:t>)</w:t>
            </w:r>
          </w:p>
        </w:tc>
        <w:tc>
          <w:tcPr>
            <w:tcW w:w="850" w:type="dxa"/>
          </w:tcPr>
          <w:p w14:paraId="03E5C998" w14:textId="77777777" w:rsidR="007B7ACD" w:rsidRDefault="007B7ACD" w:rsidP="004A7FE5">
            <w:pPr>
              <w:rPr>
                <w:rFonts w:cstheme="minorHAnsi"/>
              </w:rPr>
            </w:pPr>
          </w:p>
        </w:tc>
        <w:tc>
          <w:tcPr>
            <w:tcW w:w="1418" w:type="dxa"/>
          </w:tcPr>
          <w:p w14:paraId="2173786E" w14:textId="77777777" w:rsidR="007B7ACD" w:rsidRDefault="007B7ACD" w:rsidP="004A7FE5">
            <w:pPr>
              <w:rPr>
                <w:rFonts w:cstheme="minorHAnsi"/>
              </w:rPr>
            </w:pPr>
          </w:p>
        </w:tc>
        <w:tc>
          <w:tcPr>
            <w:tcW w:w="850" w:type="dxa"/>
          </w:tcPr>
          <w:p w14:paraId="65DFCDE1" w14:textId="77777777" w:rsidR="007B7ACD" w:rsidRDefault="007B7ACD" w:rsidP="004A7FE5">
            <w:pPr>
              <w:rPr>
                <w:rFonts w:cstheme="minorHAnsi"/>
              </w:rPr>
            </w:pPr>
          </w:p>
        </w:tc>
        <w:tc>
          <w:tcPr>
            <w:tcW w:w="2693" w:type="dxa"/>
          </w:tcPr>
          <w:p w14:paraId="55EA1A3C" w14:textId="77777777" w:rsidR="007B7ACD" w:rsidRDefault="007B7ACD" w:rsidP="004A7FE5">
            <w:pPr>
              <w:rPr>
                <w:rFonts w:cstheme="minorHAnsi"/>
              </w:rPr>
            </w:pPr>
          </w:p>
        </w:tc>
      </w:tr>
      <w:tr w:rsidR="007B7ACD" w14:paraId="6C73E73F" w14:textId="77777777" w:rsidTr="004A7FE5">
        <w:tc>
          <w:tcPr>
            <w:tcW w:w="851" w:type="dxa"/>
            <w:vMerge w:val="restart"/>
          </w:tcPr>
          <w:p w14:paraId="644E9239" w14:textId="77777777" w:rsidR="007B7ACD" w:rsidRDefault="007B7ACD" w:rsidP="004A7FE5">
            <w:pPr>
              <w:rPr>
                <w:rFonts w:cstheme="minorHAnsi"/>
              </w:rPr>
            </w:pPr>
            <w:r>
              <w:rPr>
                <w:rFonts w:cstheme="minorHAnsi"/>
              </w:rPr>
              <w:t>Savoir-être</w:t>
            </w:r>
          </w:p>
        </w:tc>
        <w:tc>
          <w:tcPr>
            <w:tcW w:w="4678" w:type="dxa"/>
          </w:tcPr>
          <w:p w14:paraId="354C8ADF" w14:textId="77777777" w:rsidR="007B7ACD" w:rsidRPr="006D26F4" w:rsidRDefault="007B7ACD" w:rsidP="004A7FE5">
            <w:pPr>
              <w:rPr>
                <w:rFonts w:cstheme="minorHAnsi"/>
                <w:sz w:val="18"/>
                <w:szCs w:val="18"/>
              </w:rPr>
            </w:pPr>
            <w:r>
              <w:rPr>
                <w:rFonts w:cstheme="minorHAnsi"/>
                <w:sz w:val="18"/>
                <w:szCs w:val="18"/>
              </w:rPr>
              <w:t>E</w:t>
            </w:r>
            <w:r w:rsidRPr="00AD3D8B">
              <w:rPr>
                <w:rFonts w:cstheme="minorHAnsi"/>
                <w:sz w:val="18"/>
                <w:szCs w:val="18"/>
              </w:rPr>
              <w:t>xplique les raisons de ses décisions  à partir des référentiels juridiques, déontologique</w:t>
            </w:r>
            <w:r>
              <w:rPr>
                <w:rFonts w:cstheme="minorHAnsi"/>
                <w:sz w:val="18"/>
                <w:szCs w:val="18"/>
              </w:rPr>
              <w:t xml:space="preserve"> </w:t>
            </w:r>
            <w:r>
              <w:rPr>
                <w:rFonts w:ascii="Calibri" w:hAnsi="Calibri"/>
                <w:sz w:val="18"/>
                <w:szCs w:val="18"/>
              </w:rPr>
              <w:t>(</w:t>
            </w:r>
            <w:r w:rsidR="00D96660">
              <w:rPr>
                <w:rFonts w:ascii="Calibri" w:hAnsi="Calibri"/>
                <w:sz w:val="18"/>
                <w:szCs w:val="18"/>
              </w:rPr>
              <w:t>6, 7, 8, 9, 12, 13, 17, 18, 19</w:t>
            </w:r>
            <w:r>
              <w:rPr>
                <w:rFonts w:ascii="Calibri" w:hAnsi="Calibri"/>
                <w:sz w:val="18"/>
                <w:szCs w:val="18"/>
              </w:rPr>
              <w:t>)</w:t>
            </w:r>
          </w:p>
        </w:tc>
        <w:tc>
          <w:tcPr>
            <w:tcW w:w="850" w:type="dxa"/>
          </w:tcPr>
          <w:p w14:paraId="547851A5" w14:textId="77777777" w:rsidR="007B7ACD" w:rsidRDefault="007B7ACD" w:rsidP="004A7FE5">
            <w:pPr>
              <w:rPr>
                <w:rFonts w:cstheme="minorHAnsi"/>
              </w:rPr>
            </w:pPr>
          </w:p>
        </w:tc>
        <w:tc>
          <w:tcPr>
            <w:tcW w:w="1418" w:type="dxa"/>
          </w:tcPr>
          <w:p w14:paraId="26E10F78" w14:textId="77777777" w:rsidR="007B7ACD" w:rsidRDefault="007B7ACD" w:rsidP="004A7FE5">
            <w:pPr>
              <w:rPr>
                <w:rFonts w:cstheme="minorHAnsi"/>
              </w:rPr>
            </w:pPr>
          </w:p>
        </w:tc>
        <w:tc>
          <w:tcPr>
            <w:tcW w:w="850" w:type="dxa"/>
          </w:tcPr>
          <w:p w14:paraId="231B30FB" w14:textId="77777777" w:rsidR="007B7ACD" w:rsidRDefault="007B7ACD" w:rsidP="004A7FE5">
            <w:pPr>
              <w:rPr>
                <w:rFonts w:cstheme="minorHAnsi"/>
              </w:rPr>
            </w:pPr>
          </w:p>
        </w:tc>
        <w:tc>
          <w:tcPr>
            <w:tcW w:w="2693" w:type="dxa"/>
          </w:tcPr>
          <w:p w14:paraId="6532E479" w14:textId="77777777" w:rsidR="007B7ACD" w:rsidRDefault="007B7ACD" w:rsidP="004A7FE5">
            <w:pPr>
              <w:rPr>
                <w:rFonts w:cstheme="minorHAnsi"/>
              </w:rPr>
            </w:pPr>
          </w:p>
        </w:tc>
      </w:tr>
      <w:tr w:rsidR="007B7ACD" w14:paraId="1D20DCFB" w14:textId="77777777" w:rsidTr="004A7FE5">
        <w:tc>
          <w:tcPr>
            <w:tcW w:w="851" w:type="dxa"/>
            <w:vMerge/>
          </w:tcPr>
          <w:p w14:paraId="357B4E4E" w14:textId="77777777" w:rsidR="007B7ACD" w:rsidRDefault="007B7ACD" w:rsidP="004A7FE5">
            <w:pPr>
              <w:rPr>
                <w:rFonts w:cstheme="minorHAnsi"/>
              </w:rPr>
            </w:pPr>
          </w:p>
        </w:tc>
        <w:tc>
          <w:tcPr>
            <w:tcW w:w="4678" w:type="dxa"/>
          </w:tcPr>
          <w:p w14:paraId="5677C7E6" w14:textId="77777777" w:rsidR="007B7ACD" w:rsidRPr="00AD3D8B" w:rsidRDefault="007B7ACD" w:rsidP="004A7FE5">
            <w:pPr>
              <w:rPr>
                <w:rFonts w:cstheme="minorHAnsi"/>
                <w:sz w:val="18"/>
                <w:szCs w:val="18"/>
              </w:rPr>
            </w:pPr>
            <w:r>
              <w:rPr>
                <w:rFonts w:cstheme="minorHAnsi"/>
                <w:sz w:val="18"/>
                <w:szCs w:val="18"/>
              </w:rPr>
              <w:t>R</w:t>
            </w:r>
            <w:r w:rsidRPr="00AD3D8B">
              <w:rPr>
                <w:rFonts w:cstheme="minorHAnsi"/>
                <w:sz w:val="18"/>
                <w:szCs w:val="18"/>
              </w:rPr>
              <w:t>especte  le secret médical dans le contexte intrafamilial</w:t>
            </w:r>
            <w:r>
              <w:rPr>
                <w:rFonts w:cstheme="minorHAnsi"/>
                <w:sz w:val="18"/>
                <w:szCs w:val="18"/>
              </w:rPr>
              <w:t xml:space="preserve"> et dans l’intérêt du patient </w:t>
            </w:r>
            <w:r>
              <w:rPr>
                <w:rFonts w:ascii="Calibri" w:hAnsi="Calibri"/>
                <w:sz w:val="18"/>
                <w:szCs w:val="18"/>
              </w:rPr>
              <w:t>(</w:t>
            </w:r>
            <w:r w:rsidR="00D96660">
              <w:rPr>
                <w:rFonts w:ascii="Calibri" w:hAnsi="Calibri"/>
                <w:sz w:val="18"/>
                <w:szCs w:val="18"/>
              </w:rPr>
              <w:t>5, 7, 19, 21, 23</w:t>
            </w:r>
            <w:r>
              <w:rPr>
                <w:rFonts w:ascii="Calibri" w:hAnsi="Calibri"/>
                <w:sz w:val="18"/>
                <w:szCs w:val="18"/>
              </w:rPr>
              <w:t>)</w:t>
            </w:r>
          </w:p>
        </w:tc>
        <w:tc>
          <w:tcPr>
            <w:tcW w:w="850" w:type="dxa"/>
          </w:tcPr>
          <w:p w14:paraId="4C3C99EC" w14:textId="77777777" w:rsidR="007B7ACD" w:rsidRDefault="007B7ACD" w:rsidP="004A7FE5">
            <w:pPr>
              <w:rPr>
                <w:rFonts w:cstheme="minorHAnsi"/>
              </w:rPr>
            </w:pPr>
          </w:p>
        </w:tc>
        <w:tc>
          <w:tcPr>
            <w:tcW w:w="1418" w:type="dxa"/>
          </w:tcPr>
          <w:p w14:paraId="4BE9C4A1" w14:textId="77777777" w:rsidR="007B7ACD" w:rsidRDefault="007B7ACD" w:rsidP="004A7FE5">
            <w:pPr>
              <w:rPr>
                <w:rFonts w:cstheme="minorHAnsi"/>
              </w:rPr>
            </w:pPr>
          </w:p>
        </w:tc>
        <w:tc>
          <w:tcPr>
            <w:tcW w:w="850" w:type="dxa"/>
          </w:tcPr>
          <w:p w14:paraId="622942C8" w14:textId="77777777" w:rsidR="007B7ACD" w:rsidRDefault="007B7ACD" w:rsidP="004A7FE5">
            <w:pPr>
              <w:rPr>
                <w:rFonts w:cstheme="minorHAnsi"/>
              </w:rPr>
            </w:pPr>
          </w:p>
        </w:tc>
        <w:tc>
          <w:tcPr>
            <w:tcW w:w="2693" w:type="dxa"/>
          </w:tcPr>
          <w:p w14:paraId="63F3DAE1" w14:textId="77777777" w:rsidR="007B7ACD" w:rsidRDefault="007B7ACD" w:rsidP="004A7FE5">
            <w:pPr>
              <w:rPr>
                <w:rFonts w:cstheme="minorHAnsi"/>
              </w:rPr>
            </w:pPr>
          </w:p>
        </w:tc>
      </w:tr>
    </w:tbl>
    <w:p w14:paraId="10CA4A99" w14:textId="77777777" w:rsidR="006D26F4" w:rsidRDefault="006D26F4" w:rsidP="006D26F4">
      <w:pPr>
        <w:rPr>
          <w:rFonts w:cstheme="minorHAnsi"/>
        </w:rPr>
      </w:pPr>
    </w:p>
    <w:p w14:paraId="3B9C9903" w14:textId="09845056" w:rsidR="006D26F4" w:rsidRDefault="006D26F4" w:rsidP="00B66E43">
      <w:pPr>
        <w:ind w:left="2124" w:hanging="2124"/>
        <w:rPr>
          <w:rFonts w:ascii="Calibri" w:hAnsi="Calibri"/>
        </w:rPr>
      </w:pPr>
      <w:r>
        <w:rPr>
          <w:rFonts w:ascii="Calibri" w:hAnsi="Calibri"/>
        </w:rPr>
        <w:t>Famille de Situation 8 :</w:t>
      </w:r>
      <w:r>
        <w:rPr>
          <w:rFonts w:ascii="Calibri" w:hAnsi="Calibri"/>
        </w:rPr>
        <w:tab/>
        <w:t xml:space="preserve"> □ non maitrisée</w:t>
      </w:r>
      <w:r>
        <w:rPr>
          <w:rFonts w:ascii="Calibri" w:hAnsi="Calibri"/>
        </w:rPr>
        <w:tab/>
        <w:t xml:space="preserve">□ partiellement maitrisée                                                     </w:t>
      </w:r>
      <w:r>
        <w:rPr>
          <w:rFonts w:ascii="Calibri" w:hAnsi="Calibri"/>
        </w:rPr>
        <w:tab/>
      </w:r>
      <w:r>
        <w:rPr>
          <w:rFonts w:ascii="Calibri" w:hAnsi="Calibri"/>
        </w:rPr>
        <w:tab/>
        <w:t xml:space="preserve">                 □ maitrisée</w:t>
      </w:r>
      <w:r>
        <w:rPr>
          <w:rFonts w:ascii="Calibri" w:hAnsi="Calibri"/>
        </w:rPr>
        <w:tab/>
      </w:r>
      <w:r>
        <w:rPr>
          <w:rFonts w:ascii="Calibri" w:hAnsi="Calibri"/>
        </w:rPr>
        <w:tab/>
        <w:t xml:space="preserve">□ </w:t>
      </w:r>
      <w:r w:rsidR="00F3381A">
        <w:rPr>
          <w:rFonts w:ascii="Calibri" w:hAnsi="Calibri"/>
        </w:rPr>
        <w:t xml:space="preserve">Bien </w:t>
      </w:r>
      <w:r>
        <w:rPr>
          <w:rFonts w:ascii="Calibri" w:hAnsi="Calibri"/>
        </w:rPr>
        <w:t xml:space="preserve">maitrisée </w:t>
      </w:r>
    </w:p>
    <w:p w14:paraId="01A6E23C" w14:textId="77777777" w:rsidR="006D26F4" w:rsidRDefault="006D26F4" w:rsidP="00500A01">
      <w:pPr>
        <w:ind w:left="1455" w:hanging="1455"/>
        <w:rPr>
          <w:rFonts w:ascii="Calibri" w:hAnsi="Calibri"/>
        </w:rPr>
      </w:pPr>
    </w:p>
    <w:p w14:paraId="7A41B89D" w14:textId="77777777" w:rsidR="00D13C08" w:rsidRDefault="00D13C08" w:rsidP="00500A01">
      <w:pPr>
        <w:ind w:left="1455" w:hanging="1455"/>
        <w:rPr>
          <w:rFonts w:ascii="Calibri" w:hAnsi="Calibri"/>
        </w:rPr>
      </w:pPr>
    </w:p>
    <w:p w14:paraId="46544E4E" w14:textId="77777777" w:rsidR="00D13C08" w:rsidRDefault="00D13C08" w:rsidP="00500A01">
      <w:pPr>
        <w:ind w:left="1455" w:hanging="1455"/>
        <w:rPr>
          <w:rFonts w:ascii="Calibri" w:hAnsi="Calibri"/>
        </w:rPr>
      </w:pPr>
    </w:p>
    <w:p w14:paraId="2B4CE1AD" w14:textId="77777777" w:rsidR="00D13C08" w:rsidRDefault="00D13C08" w:rsidP="00500A01">
      <w:pPr>
        <w:ind w:left="1455" w:hanging="1455"/>
        <w:rPr>
          <w:rFonts w:ascii="Calibri" w:hAnsi="Calibri"/>
        </w:rPr>
      </w:pPr>
    </w:p>
    <w:p w14:paraId="3F7A6D6F" w14:textId="77777777" w:rsidR="00D13C08" w:rsidRDefault="00D13C08" w:rsidP="00D13C08">
      <w:pPr>
        <w:rPr>
          <w:rFonts w:ascii="Calibri" w:hAnsi="Calibri"/>
          <w:b/>
        </w:rPr>
      </w:pPr>
      <w:r>
        <w:rPr>
          <w:rFonts w:ascii="Calibri" w:hAnsi="Calibri"/>
          <w:b/>
        </w:rPr>
        <w:t>Famille de situation 9</w:t>
      </w:r>
      <w:r w:rsidRPr="004B20E0">
        <w:rPr>
          <w:rFonts w:ascii="Calibri" w:hAnsi="Calibri"/>
          <w:b/>
        </w:rPr>
        <w:t xml:space="preserve"> : </w:t>
      </w:r>
      <w:r w:rsidRPr="00D13C08">
        <w:rPr>
          <w:rFonts w:ascii="Calibri" w:hAnsi="Calibri"/>
          <w:b/>
        </w:rPr>
        <w:t>Situations avec des patients perçus comme difficiles/ exigeants</w:t>
      </w:r>
    </w:p>
    <w:p w14:paraId="56C50F05" w14:textId="77777777" w:rsidR="00D13C08" w:rsidRDefault="00D13C08" w:rsidP="00D13C08">
      <w:pPr>
        <w:rPr>
          <w:rFonts w:cstheme="minorHAnsi"/>
        </w:rPr>
      </w:pPr>
      <w:r>
        <w:t xml:space="preserve">Situation :    </w:t>
      </w:r>
      <w:r>
        <w:rPr>
          <w:rFonts w:cstheme="minorHAnsi"/>
        </w:rPr>
        <w:t>□</w:t>
      </w:r>
      <w:r>
        <w:t xml:space="preserve">  non vue</w:t>
      </w:r>
      <w:r>
        <w:tab/>
      </w:r>
      <w:r>
        <w:tab/>
      </w:r>
      <w:r>
        <w:tab/>
      </w:r>
      <w:r>
        <w:rPr>
          <w:rFonts w:cstheme="minorHAnsi"/>
        </w:rPr>
        <w:t xml:space="preserve">□  évoquée     </w:t>
      </w:r>
      <w:r>
        <w:rPr>
          <w:rFonts w:cstheme="minorHAnsi"/>
        </w:rPr>
        <w:tab/>
      </w:r>
      <w:r>
        <w:rPr>
          <w:rFonts w:cstheme="minorHAnsi"/>
        </w:rPr>
        <w:tab/>
        <w:t>□  travaillée/confrontée</w:t>
      </w:r>
    </w:p>
    <w:p w14:paraId="60DE0888" w14:textId="77777777" w:rsidR="004B0DF4" w:rsidRDefault="004B0DF4" w:rsidP="00D13C08">
      <w:pPr>
        <w:rPr>
          <w:rFonts w:cstheme="minorHAnsi"/>
        </w:rPr>
      </w:pPr>
    </w:p>
    <w:p w14:paraId="40FA41D1" w14:textId="77777777" w:rsidR="004B0DF4" w:rsidRDefault="004B0DF4" w:rsidP="00D13C08">
      <w:pPr>
        <w:rPr>
          <w:rFonts w:cstheme="minorHAnsi"/>
        </w:rPr>
      </w:pPr>
    </w:p>
    <w:tbl>
      <w:tblPr>
        <w:tblStyle w:val="Grilledutableau"/>
        <w:tblW w:w="11340" w:type="dxa"/>
        <w:tblInd w:w="-459" w:type="dxa"/>
        <w:tblLook w:val="04A0" w:firstRow="1" w:lastRow="0" w:firstColumn="1" w:lastColumn="0" w:noHBand="0" w:noVBand="1"/>
      </w:tblPr>
      <w:tblGrid>
        <w:gridCol w:w="851"/>
        <w:gridCol w:w="4678"/>
        <w:gridCol w:w="850"/>
        <w:gridCol w:w="1418"/>
        <w:gridCol w:w="850"/>
        <w:gridCol w:w="2693"/>
      </w:tblGrid>
      <w:tr w:rsidR="00D13C08" w14:paraId="36D11B33" w14:textId="77777777" w:rsidTr="004A7FE5">
        <w:tc>
          <w:tcPr>
            <w:tcW w:w="851" w:type="dxa"/>
          </w:tcPr>
          <w:p w14:paraId="5BBBC4CB" w14:textId="77777777" w:rsidR="00D13C08" w:rsidRDefault="00D13C08" w:rsidP="004A7FE5">
            <w:pPr>
              <w:rPr>
                <w:rFonts w:cstheme="minorHAnsi"/>
              </w:rPr>
            </w:pPr>
          </w:p>
        </w:tc>
        <w:tc>
          <w:tcPr>
            <w:tcW w:w="4678" w:type="dxa"/>
          </w:tcPr>
          <w:p w14:paraId="4D797FBB" w14:textId="77777777" w:rsidR="00D13C08" w:rsidRDefault="00D13C08" w:rsidP="004A7FE5">
            <w:pPr>
              <w:rPr>
                <w:rFonts w:cstheme="minorHAnsi"/>
              </w:rPr>
            </w:pPr>
          </w:p>
        </w:tc>
        <w:tc>
          <w:tcPr>
            <w:tcW w:w="850" w:type="dxa"/>
          </w:tcPr>
          <w:p w14:paraId="4925F68F" w14:textId="77777777" w:rsidR="00D13C08" w:rsidRDefault="00D13C08" w:rsidP="004A7FE5">
            <w:pPr>
              <w:rPr>
                <w:rFonts w:cstheme="minorHAnsi"/>
              </w:rPr>
            </w:pPr>
            <w:r>
              <w:rPr>
                <w:rFonts w:cstheme="minorHAnsi"/>
              </w:rPr>
              <w:t>Non acquis</w:t>
            </w:r>
          </w:p>
        </w:tc>
        <w:tc>
          <w:tcPr>
            <w:tcW w:w="1418" w:type="dxa"/>
          </w:tcPr>
          <w:p w14:paraId="5070ACAE" w14:textId="77777777" w:rsidR="00D13C08" w:rsidRDefault="00D13C08" w:rsidP="004A7FE5">
            <w:pPr>
              <w:rPr>
                <w:rFonts w:cstheme="minorHAnsi"/>
              </w:rPr>
            </w:pPr>
            <w:r>
              <w:rPr>
                <w:rFonts w:cstheme="minorHAnsi"/>
              </w:rPr>
              <w:t>En voie d’acquisition</w:t>
            </w:r>
          </w:p>
        </w:tc>
        <w:tc>
          <w:tcPr>
            <w:tcW w:w="850" w:type="dxa"/>
          </w:tcPr>
          <w:p w14:paraId="0D9D7C29" w14:textId="77777777" w:rsidR="00D13C08" w:rsidRDefault="00D13C08" w:rsidP="004A7FE5">
            <w:pPr>
              <w:rPr>
                <w:rFonts w:cstheme="minorHAnsi"/>
              </w:rPr>
            </w:pPr>
            <w:r>
              <w:rPr>
                <w:rFonts w:cstheme="minorHAnsi"/>
              </w:rPr>
              <w:t>Acquis</w:t>
            </w:r>
          </w:p>
        </w:tc>
        <w:tc>
          <w:tcPr>
            <w:tcW w:w="2693" w:type="dxa"/>
          </w:tcPr>
          <w:p w14:paraId="6DB0E86A" w14:textId="77777777" w:rsidR="00D13C08" w:rsidRDefault="00D13C08" w:rsidP="004A7FE5">
            <w:pPr>
              <w:rPr>
                <w:rFonts w:cstheme="minorHAnsi"/>
              </w:rPr>
            </w:pPr>
            <w:r>
              <w:rPr>
                <w:rFonts w:cstheme="minorHAnsi"/>
              </w:rPr>
              <w:t>Commentaires libres</w:t>
            </w:r>
          </w:p>
        </w:tc>
      </w:tr>
      <w:tr w:rsidR="00D13C08" w14:paraId="0211AA80" w14:textId="77777777" w:rsidTr="004A7FE5">
        <w:tc>
          <w:tcPr>
            <w:tcW w:w="851" w:type="dxa"/>
            <w:vMerge w:val="restart"/>
          </w:tcPr>
          <w:p w14:paraId="0F0D5490" w14:textId="77777777" w:rsidR="00D13C08" w:rsidRDefault="00D13C08" w:rsidP="004A7FE5">
            <w:pPr>
              <w:rPr>
                <w:rFonts w:cstheme="minorHAnsi"/>
              </w:rPr>
            </w:pPr>
            <w:r>
              <w:rPr>
                <w:rFonts w:cstheme="minorHAnsi"/>
              </w:rPr>
              <w:t>Savoir-faire</w:t>
            </w:r>
          </w:p>
        </w:tc>
        <w:tc>
          <w:tcPr>
            <w:tcW w:w="4678" w:type="dxa"/>
          </w:tcPr>
          <w:p w14:paraId="0D71D469" w14:textId="77777777" w:rsidR="00D13C08" w:rsidRDefault="00D13C08" w:rsidP="00D13C08">
            <w:pPr>
              <w:rPr>
                <w:rFonts w:cstheme="minorHAnsi"/>
                <w:sz w:val="18"/>
                <w:szCs w:val="18"/>
              </w:rPr>
            </w:pPr>
            <w:r>
              <w:rPr>
                <w:rFonts w:cstheme="minorHAnsi"/>
                <w:sz w:val="18"/>
                <w:szCs w:val="18"/>
              </w:rPr>
              <w:t>R</w:t>
            </w:r>
            <w:r w:rsidRPr="00D13C08">
              <w:rPr>
                <w:rFonts w:cstheme="minorHAnsi"/>
                <w:sz w:val="18"/>
                <w:szCs w:val="18"/>
              </w:rPr>
              <w:t>econnai</w:t>
            </w:r>
            <w:r>
              <w:rPr>
                <w:rFonts w:cstheme="minorHAnsi"/>
                <w:sz w:val="18"/>
                <w:szCs w:val="18"/>
              </w:rPr>
              <w:t xml:space="preserve">t, nomme </w:t>
            </w:r>
            <w:r w:rsidRPr="00D13C08">
              <w:rPr>
                <w:rFonts w:cstheme="minorHAnsi"/>
                <w:sz w:val="18"/>
                <w:szCs w:val="18"/>
              </w:rPr>
              <w:t>les émotions</w:t>
            </w:r>
            <w:r>
              <w:rPr>
                <w:rFonts w:cstheme="minorHAnsi"/>
                <w:sz w:val="18"/>
                <w:szCs w:val="18"/>
              </w:rPr>
              <w:t xml:space="preserve"> perçues par le patient</w:t>
            </w:r>
            <w:r w:rsidRPr="00D13C08">
              <w:rPr>
                <w:rFonts w:cstheme="minorHAnsi"/>
                <w:sz w:val="18"/>
                <w:szCs w:val="18"/>
              </w:rPr>
              <w:t xml:space="preserve"> qui empêchent ou parasitent l’écoute active centrée patient</w:t>
            </w:r>
          </w:p>
          <w:p w14:paraId="62EE672E" w14:textId="77777777" w:rsidR="007B7ACD" w:rsidRPr="006D26F4" w:rsidRDefault="007B7ACD" w:rsidP="00D13C08">
            <w:pPr>
              <w:rPr>
                <w:rFonts w:cstheme="minorHAnsi"/>
                <w:sz w:val="18"/>
                <w:szCs w:val="18"/>
              </w:rPr>
            </w:pPr>
            <w:r>
              <w:rPr>
                <w:rFonts w:ascii="Calibri" w:hAnsi="Calibri"/>
                <w:sz w:val="18"/>
                <w:szCs w:val="18"/>
              </w:rPr>
              <w:t>(</w:t>
            </w:r>
            <w:r w:rsidR="00335419">
              <w:rPr>
                <w:rFonts w:ascii="Calibri" w:hAnsi="Calibri"/>
                <w:sz w:val="18"/>
                <w:szCs w:val="18"/>
              </w:rPr>
              <w:t>1, 3, 4, 6, 8, 10, 12</w:t>
            </w:r>
            <w:r>
              <w:rPr>
                <w:rFonts w:ascii="Calibri" w:hAnsi="Calibri"/>
                <w:sz w:val="18"/>
                <w:szCs w:val="18"/>
              </w:rPr>
              <w:t>)</w:t>
            </w:r>
          </w:p>
        </w:tc>
        <w:tc>
          <w:tcPr>
            <w:tcW w:w="850" w:type="dxa"/>
          </w:tcPr>
          <w:p w14:paraId="6EF941E6" w14:textId="77777777" w:rsidR="00D13C08" w:rsidRDefault="00D13C08" w:rsidP="004A7FE5">
            <w:pPr>
              <w:rPr>
                <w:rFonts w:cstheme="minorHAnsi"/>
              </w:rPr>
            </w:pPr>
          </w:p>
        </w:tc>
        <w:tc>
          <w:tcPr>
            <w:tcW w:w="1418" w:type="dxa"/>
          </w:tcPr>
          <w:p w14:paraId="6B620DDC" w14:textId="77777777" w:rsidR="00D13C08" w:rsidRDefault="00D13C08" w:rsidP="004A7FE5">
            <w:pPr>
              <w:rPr>
                <w:rFonts w:cstheme="minorHAnsi"/>
              </w:rPr>
            </w:pPr>
          </w:p>
        </w:tc>
        <w:tc>
          <w:tcPr>
            <w:tcW w:w="850" w:type="dxa"/>
          </w:tcPr>
          <w:p w14:paraId="2BBAB41F" w14:textId="77777777" w:rsidR="00D13C08" w:rsidRDefault="00D13C08" w:rsidP="004A7FE5">
            <w:pPr>
              <w:rPr>
                <w:rFonts w:cstheme="minorHAnsi"/>
              </w:rPr>
            </w:pPr>
          </w:p>
        </w:tc>
        <w:tc>
          <w:tcPr>
            <w:tcW w:w="2693" w:type="dxa"/>
          </w:tcPr>
          <w:p w14:paraId="349CE533" w14:textId="77777777" w:rsidR="00D13C08" w:rsidRDefault="00D13C08" w:rsidP="004A7FE5">
            <w:pPr>
              <w:rPr>
                <w:rFonts w:cstheme="minorHAnsi"/>
              </w:rPr>
            </w:pPr>
          </w:p>
        </w:tc>
      </w:tr>
      <w:tr w:rsidR="00D13C08" w14:paraId="6C4184F0" w14:textId="77777777" w:rsidTr="004A7FE5">
        <w:tc>
          <w:tcPr>
            <w:tcW w:w="851" w:type="dxa"/>
            <w:vMerge/>
          </w:tcPr>
          <w:p w14:paraId="7AC6A339" w14:textId="77777777" w:rsidR="00D13C08" w:rsidRDefault="00D13C08" w:rsidP="004A7FE5">
            <w:pPr>
              <w:rPr>
                <w:rFonts w:cstheme="minorHAnsi"/>
              </w:rPr>
            </w:pPr>
          </w:p>
        </w:tc>
        <w:tc>
          <w:tcPr>
            <w:tcW w:w="4678" w:type="dxa"/>
          </w:tcPr>
          <w:p w14:paraId="3170C0CA" w14:textId="01DE5305" w:rsidR="00D13C08" w:rsidRDefault="00C918C7" w:rsidP="004A7FE5">
            <w:pPr>
              <w:rPr>
                <w:rFonts w:cstheme="minorHAnsi"/>
                <w:sz w:val="18"/>
                <w:szCs w:val="18"/>
              </w:rPr>
            </w:pPr>
            <w:r>
              <w:rPr>
                <w:rFonts w:cstheme="minorHAnsi"/>
                <w:sz w:val="18"/>
                <w:szCs w:val="18"/>
              </w:rPr>
              <w:t>A</w:t>
            </w:r>
            <w:r w:rsidR="00D13C08" w:rsidRPr="00D13C08">
              <w:rPr>
                <w:rFonts w:cstheme="minorHAnsi"/>
                <w:sz w:val="18"/>
                <w:szCs w:val="18"/>
              </w:rPr>
              <w:t>nalyse avec le patient la difficulté</w:t>
            </w:r>
            <w:r w:rsidR="00D13C08">
              <w:rPr>
                <w:rFonts w:cstheme="minorHAnsi"/>
                <w:sz w:val="18"/>
                <w:szCs w:val="18"/>
              </w:rPr>
              <w:t xml:space="preserve">, </w:t>
            </w:r>
            <w:r w:rsidR="007F5BAD">
              <w:rPr>
                <w:rFonts w:cstheme="minorHAnsi"/>
                <w:sz w:val="18"/>
                <w:szCs w:val="18"/>
              </w:rPr>
              <w:t>recontextualise</w:t>
            </w:r>
            <w:r w:rsidR="00D13C08">
              <w:rPr>
                <w:rFonts w:cstheme="minorHAnsi"/>
                <w:sz w:val="18"/>
                <w:szCs w:val="18"/>
              </w:rPr>
              <w:t xml:space="preserve"> les émotions perçues, les interprétations et représentations</w:t>
            </w:r>
          </w:p>
          <w:p w14:paraId="4DA0D255" w14:textId="77777777" w:rsidR="007B7ACD" w:rsidRPr="006D26F4" w:rsidRDefault="007B7ACD" w:rsidP="004A7FE5">
            <w:pPr>
              <w:rPr>
                <w:rFonts w:cstheme="minorHAnsi"/>
                <w:sz w:val="18"/>
                <w:szCs w:val="18"/>
              </w:rPr>
            </w:pPr>
            <w:r>
              <w:rPr>
                <w:rFonts w:ascii="Calibri" w:hAnsi="Calibri"/>
                <w:sz w:val="18"/>
                <w:szCs w:val="18"/>
              </w:rPr>
              <w:t>(</w:t>
            </w:r>
            <w:r w:rsidR="00335419">
              <w:rPr>
                <w:rFonts w:ascii="Calibri" w:hAnsi="Calibri"/>
                <w:sz w:val="18"/>
                <w:szCs w:val="18"/>
              </w:rPr>
              <w:t>4, 6, 7, 8, 10, 12, 19</w:t>
            </w:r>
            <w:r>
              <w:rPr>
                <w:rFonts w:ascii="Calibri" w:hAnsi="Calibri"/>
                <w:sz w:val="18"/>
                <w:szCs w:val="18"/>
              </w:rPr>
              <w:t>)</w:t>
            </w:r>
          </w:p>
        </w:tc>
        <w:tc>
          <w:tcPr>
            <w:tcW w:w="850" w:type="dxa"/>
          </w:tcPr>
          <w:p w14:paraId="2DB1F5A0" w14:textId="77777777" w:rsidR="00D13C08" w:rsidRDefault="00D13C08" w:rsidP="004A7FE5">
            <w:pPr>
              <w:rPr>
                <w:rFonts w:cstheme="minorHAnsi"/>
              </w:rPr>
            </w:pPr>
          </w:p>
        </w:tc>
        <w:tc>
          <w:tcPr>
            <w:tcW w:w="1418" w:type="dxa"/>
          </w:tcPr>
          <w:p w14:paraId="1F28C070" w14:textId="77777777" w:rsidR="00D13C08" w:rsidRDefault="00D13C08" w:rsidP="004A7FE5">
            <w:pPr>
              <w:rPr>
                <w:rFonts w:cstheme="minorHAnsi"/>
              </w:rPr>
            </w:pPr>
          </w:p>
        </w:tc>
        <w:tc>
          <w:tcPr>
            <w:tcW w:w="850" w:type="dxa"/>
          </w:tcPr>
          <w:p w14:paraId="796B3CD6" w14:textId="77777777" w:rsidR="00D13C08" w:rsidRDefault="00D13C08" w:rsidP="004A7FE5">
            <w:pPr>
              <w:rPr>
                <w:rFonts w:cstheme="minorHAnsi"/>
              </w:rPr>
            </w:pPr>
          </w:p>
        </w:tc>
        <w:tc>
          <w:tcPr>
            <w:tcW w:w="2693" w:type="dxa"/>
          </w:tcPr>
          <w:p w14:paraId="2209C7C5" w14:textId="77777777" w:rsidR="00D13C08" w:rsidRDefault="00D13C08" w:rsidP="004A7FE5">
            <w:pPr>
              <w:rPr>
                <w:rFonts w:cstheme="minorHAnsi"/>
              </w:rPr>
            </w:pPr>
          </w:p>
        </w:tc>
      </w:tr>
      <w:tr w:rsidR="00D13C08" w14:paraId="51180833" w14:textId="77777777" w:rsidTr="004A7FE5">
        <w:tc>
          <w:tcPr>
            <w:tcW w:w="851" w:type="dxa"/>
            <w:vMerge/>
          </w:tcPr>
          <w:p w14:paraId="2895EA1E" w14:textId="77777777" w:rsidR="00D13C08" w:rsidRDefault="00D13C08" w:rsidP="004A7FE5">
            <w:pPr>
              <w:rPr>
                <w:rFonts w:cstheme="minorHAnsi"/>
              </w:rPr>
            </w:pPr>
          </w:p>
        </w:tc>
        <w:tc>
          <w:tcPr>
            <w:tcW w:w="4678" w:type="dxa"/>
          </w:tcPr>
          <w:p w14:paraId="1A434F5A" w14:textId="77777777" w:rsidR="00D13C08" w:rsidRPr="006D26F4" w:rsidRDefault="00C918C7" w:rsidP="004A7FE5">
            <w:pPr>
              <w:rPr>
                <w:rFonts w:cstheme="minorHAnsi"/>
                <w:sz w:val="18"/>
                <w:szCs w:val="18"/>
              </w:rPr>
            </w:pPr>
            <w:r>
              <w:rPr>
                <w:rFonts w:cstheme="minorHAnsi"/>
                <w:sz w:val="18"/>
                <w:szCs w:val="18"/>
              </w:rPr>
              <w:t>Propose des solutions de prise en charge, sans pour autant entretenir de fausses idées préconçues </w:t>
            </w:r>
            <w:r w:rsidR="007B7ACD">
              <w:rPr>
                <w:rFonts w:ascii="Calibri" w:hAnsi="Calibri"/>
                <w:sz w:val="18"/>
                <w:szCs w:val="18"/>
              </w:rPr>
              <w:t>(</w:t>
            </w:r>
            <w:r w:rsidR="00335419">
              <w:rPr>
                <w:rFonts w:ascii="Calibri" w:hAnsi="Calibri"/>
                <w:sz w:val="18"/>
                <w:szCs w:val="18"/>
              </w:rPr>
              <w:t>1, 3, 4, 7, 8, 9, 10, 13, 14, 15, 16, 18, 19, 22</w:t>
            </w:r>
            <w:r w:rsidR="007B7ACD">
              <w:rPr>
                <w:rFonts w:ascii="Calibri" w:hAnsi="Calibri"/>
                <w:sz w:val="18"/>
                <w:szCs w:val="18"/>
              </w:rPr>
              <w:t>)</w:t>
            </w:r>
          </w:p>
        </w:tc>
        <w:tc>
          <w:tcPr>
            <w:tcW w:w="850" w:type="dxa"/>
          </w:tcPr>
          <w:p w14:paraId="2347E9FE" w14:textId="77777777" w:rsidR="00D13C08" w:rsidRDefault="00D13C08" w:rsidP="004A7FE5">
            <w:pPr>
              <w:rPr>
                <w:rFonts w:cstheme="minorHAnsi"/>
              </w:rPr>
            </w:pPr>
          </w:p>
        </w:tc>
        <w:tc>
          <w:tcPr>
            <w:tcW w:w="1418" w:type="dxa"/>
          </w:tcPr>
          <w:p w14:paraId="18E874E4" w14:textId="77777777" w:rsidR="00D13C08" w:rsidRDefault="00D13C08" w:rsidP="004A7FE5">
            <w:pPr>
              <w:rPr>
                <w:rFonts w:cstheme="minorHAnsi"/>
              </w:rPr>
            </w:pPr>
          </w:p>
        </w:tc>
        <w:tc>
          <w:tcPr>
            <w:tcW w:w="850" w:type="dxa"/>
          </w:tcPr>
          <w:p w14:paraId="28D90A79" w14:textId="77777777" w:rsidR="00D13C08" w:rsidRDefault="00D13C08" w:rsidP="004A7FE5">
            <w:pPr>
              <w:rPr>
                <w:rFonts w:cstheme="minorHAnsi"/>
              </w:rPr>
            </w:pPr>
          </w:p>
        </w:tc>
        <w:tc>
          <w:tcPr>
            <w:tcW w:w="2693" w:type="dxa"/>
          </w:tcPr>
          <w:p w14:paraId="29738DEA" w14:textId="77777777" w:rsidR="00D13C08" w:rsidRDefault="00D13C08" w:rsidP="004A7FE5">
            <w:pPr>
              <w:rPr>
                <w:rFonts w:cstheme="minorHAnsi"/>
              </w:rPr>
            </w:pPr>
          </w:p>
        </w:tc>
      </w:tr>
      <w:tr w:rsidR="00D13C08" w14:paraId="6FE2D494" w14:textId="77777777" w:rsidTr="004A7FE5">
        <w:tc>
          <w:tcPr>
            <w:tcW w:w="851" w:type="dxa"/>
            <w:vMerge/>
          </w:tcPr>
          <w:p w14:paraId="21FF5D3A" w14:textId="77777777" w:rsidR="00D13C08" w:rsidRDefault="00D13C08" w:rsidP="004A7FE5">
            <w:pPr>
              <w:rPr>
                <w:rFonts w:cstheme="minorHAnsi"/>
              </w:rPr>
            </w:pPr>
          </w:p>
        </w:tc>
        <w:tc>
          <w:tcPr>
            <w:tcW w:w="4678" w:type="dxa"/>
          </w:tcPr>
          <w:p w14:paraId="5CA84599" w14:textId="7710D357" w:rsidR="00D13C08" w:rsidRPr="006D26F4" w:rsidRDefault="00C918C7" w:rsidP="00335419">
            <w:pPr>
              <w:rPr>
                <w:rFonts w:cstheme="minorHAnsi"/>
                <w:sz w:val="18"/>
                <w:szCs w:val="18"/>
              </w:rPr>
            </w:pPr>
            <w:r>
              <w:rPr>
                <w:rFonts w:cstheme="minorHAnsi"/>
                <w:sz w:val="18"/>
                <w:szCs w:val="18"/>
              </w:rPr>
              <w:t>P</w:t>
            </w:r>
            <w:r w:rsidRPr="00C918C7">
              <w:rPr>
                <w:rFonts w:cstheme="minorHAnsi"/>
                <w:sz w:val="18"/>
                <w:szCs w:val="18"/>
              </w:rPr>
              <w:t>ropose un contexte plus favorable à la résolution du problème</w:t>
            </w:r>
            <w:r>
              <w:rPr>
                <w:rFonts w:cstheme="minorHAnsi"/>
                <w:sz w:val="18"/>
                <w:szCs w:val="18"/>
              </w:rPr>
              <w:t xml:space="preserve">, quitte à </w:t>
            </w:r>
            <w:r w:rsidR="007F5BAD">
              <w:rPr>
                <w:rFonts w:cstheme="minorHAnsi"/>
                <w:sz w:val="18"/>
                <w:szCs w:val="18"/>
              </w:rPr>
              <w:t>reconvoquer</w:t>
            </w:r>
            <w:r>
              <w:rPr>
                <w:rFonts w:cstheme="minorHAnsi"/>
                <w:sz w:val="18"/>
                <w:szCs w:val="18"/>
              </w:rPr>
              <w:t xml:space="preserve"> ou </w:t>
            </w:r>
            <w:r w:rsidR="007F5BAD">
              <w:rPr>
                <w:rFonts w:cstheme="minorHAnsi"/>
                <w:sz w:val="18"/>
                <w:szCs w:val="18"/>
              </w:rPr>
              <w:t>réorienter</w:t>
            </w:r>
            <w:r w:rsidR="007B7ACD">
              <w:rPr>
                <w:rFonts w:cstheme="minorHAnsi"/>
                <w:sz w:val="18"/>
                <w:szCs w:val="18"/>
              </w:rPr>
              <w:t xml:space="preserve"> </w:t>
            </w:r>
            <w:r w:rsidR="007B7ACD">
              <w:rPr>
                <w:rFonts w:ascii="Calibri" w:hAnsi="Calibri"/>
                <w:sz w:val="18"/>
                <w:szCs w:val="18"/>
              </w:rPr>
              <w:t>(</w:t>
            </w:r>
            <w:r w:rsidR="00335419">
              <w:rPr>
                <w:rFonts w:ascii="Calibri" w:hAnsi="Calibri"/>
                <w:sz w:val="18"/>
                <w:szCs w:val="18"/>
              </w:rPr>
              <w:t xml:space="preserve">1, 2, 4, 5, </w:t>
            </w:r>
            <w:proofErr w:type="gramStart"/>
            <w:r w:rsidR="00335419">
              <w:rPr>
                <w:rFonts w:ascii="Calibri" w:hAnsi="Calibri"/>
                <w:sz w:val="18"/>
                <w:szCs w:val="18"/>
              </w:rPr>
              <w:t>6,,</w:t>
            </w:r>
            <w:proofErr w:type="gramEnd"/>
            <w:r w:rsidR="00335419">
              <w:rPr>
                <w:rFonts w:ascii="Calibri" w:hAnsi="Calibri"/>
                <w:sz w:val="18"/>
                <w:szCs w:val="18"/>
              </w:rPr>
              <w:t xml:space="preserve">7, 8, 9, 11, 13, 15, 16, 18, 19, 22, 23 </w:t>
            </w:r>
            <w:r w:rsidR="007B7ACD">
              <w:rPr>
                <w:rFonts w:ascii="Calibri" w:hAnsi="Calibri"/>
                <w:sz w:val="18"/>
                <w:szCs w:val="18"/>
              </w:rPr>
              <w:t>)</w:t>
            </w:r>
          </w:p>
        </w:tc>
        <w:tc>
          <w:tcPr>
            <w:tcW w:w="850" w:type="dxa"/>
          </w:tcPr>
          <w:p w14:paraId="3E82DC05" w14:textId="77777777" w:rsidR="00D13C08" w:rsidRDefault="00D13C08" w:rsidP="004A7FE5">
            <w:pPr>
              <w:rPr>
                <w:rFonts w:cstheme="minorHAnsi"/>
              </w:rPr>
            </w:pPr>
          </w:p>
        </w:tc>
        <w:tc>
          <w:tcPr>
            <w:tcW w:w="1418" w:type="dxa"/>
          </w:tcPr>
          <w:p w14:paraId="3D3F72B3" w14:textId="77777777" w:rsidR="00D13C08" w:rsidRDefault="00D13C08" w:rsidP="004A7FE5">
            <w:pPr>
              <w:rPr>
                <w:rFonts w:cstheme="minorHAnsi"/>
              </w:rPr>
            </w:pPr>
          </w:p>
        </w:tc>
        <w:tc>
          <w:tcPr>
            <w:tcW w:w="850" w:type="dxa"/>
          </w:tcPr>
          <w:p w14:paraId="4620106C" w14:textId="77777777" w:rsidR="00D13C08" w:rsidRDefault="00D13C08" w:rsidP="004A7FE5">
            <w:pPr>
              <w:rPr>
                <w:rFonts w:cstheme="minorHAnsi"/>
              </w:rPr>
            </w:pPr>
          </w:p>
        </w:tc>
        <w:tc>
          <w:tcPr>
            <w:tcW w:w="2693" w:type="dxa"/>
          </w:tcPr>
          <w:p w14:paraId="5722DF71" w14:textId="77777777" w:rsidR="00D13C08" w:rsidRDefault="00D13C08" w:rsidP="004A7FE5">
            <w:pPr>
              <w:rPr>
                <w:rFonts w:cstheme="minorHAnsi"/>
              </w:rPr>
            </w:pPr>
          </w:p>
        </w:tc>
      </w:tr>
      <w:tr w:rsidR="00D13C08" w14:paraId="718ACF26" w14:textId="77777777" w:rsidTr="004A7FE5">
        <w:tc>
          <w:tcPr>
            <w:tcW w:w="851" w:type="dxa"/>
          </w:tcPr>
          <w:p w14:paraId="6C022C7F" w14:textId="77777777" w:rsidR="00D13C08" w:rsidRDefault="00D13C08" w:rsidP="004A7FE5">
            <w:pPr>
              <w:rPr>
                <w:rFonts w:cstheme="minorHAnsi"/>
              </w:rPr>
            </w:pPr>
            <w:r>
              <w:rPr>
                <w:rFonts w:cstheme="minorHAnsi"/>
              </w:rPr>
              <w:t>Savoir-être</w:t>
            </w:r>
          </w:p>
        </w:tc>
        <w:tc>
          <w:tcPr>
            <w:tcW w:w="4678" w:type="dxa"/>
          </w:tcPr>
          <w:p w14:paraId="2A71F25C" w14:textId="77777777" w:rsidR="00D13C08" w:rsidRPr="006D26F4" w:rsidRDefault="00C918C7" w:rsidP="004A7FE5">
            <w:pPr>
              <w:rPr>
                <w:rFonts w:cstheme="minorHAnsi"/>
                <w:sz w:val="18"/>
                <w:szCs w:val="18"/>
              </w:rPr>
            </w:pPr>
            <w:r>
              <w:rPr>
                <w:rFonts w:cstheme="minorHAnsi"/>
                <w:sz w:val="18"/>
                <w:szCs w:val="18"/>
              </w:rPr>
              <w:t>A</w:t>
            </w:r>
            <w:r w:rsidR="00D13C08" w:rsidRPr="00D13C08">
              <w:rPr>
                <w:rFonts w:cstheme="minorHAnsi"/>
                <w:sz w:val="18"/>
                <w:szCs w:val="18"/>
              </w:rPr>
              <w:t>dopte une posture professionnelle</w:t>
            </w:r>
            <w:r w:rsidR="007B7ACD">
              <w:rPr>
                <w:rFonts w:cstheme="minorHAnsi"/>
                <w:sz w:val="18"/>
                <w:szCs w:val="18"/>
              </w:rPr>
              <w:t xml:space="preserve"> </w:t>
            </w:r>
            <w:r w:rsidR="007B7ACD">
              <w:rPr>
                <w:rFonts w:ascii="Calibri" w:hAnsi="Calibri"/>
                <w:sz w:val="18"/>
                <w:szCs w:val="18"/>
              </w:rPr>
              <w:t>(</w:t>
            </w:r>
            <w:r w:rsidR="00335419">
              <w:rPr>
                <w:rFonts w:ascii="Calibri" w:hAnsi="Calibri"/>
                <w:sz w:val="18"/>
                <w:szCs w:val="18"/>
              </w:rPr>
              <w:t>10, 11, 12, 13, 15, 16, 17, 18, 19, 21, 22, 23</w:t>
            </w:r>
            <w:r w:rsidR="007B7ACD">
              <w:rPr>
                <w:rFonts w:ascii="Calibri" w:hAnsi="Calibri"/>
                <w:sz w:val="18"/>
                <w:szCs w:val="18"/>
              </w:rPr>
              <w:t>)</w:t>
            </w:r>
          </w:p>
        </w:tc>
        <w:tc>
          <w:tcPr>
            <w:tcW w:w="850" w:type="dxa"/>
          </w:tcPr>
          <w:p w14:paraId="706B6E63" w14:textId="77777777" w:rsidR="00D13C08" w:rsidRDefault="00D13C08" w:rsidP="004A7FE5">
            <w:pPr>
              <w:rPr>
                <w:rFonts w:cstheme="minorHAnsi"/>
              </w:rPr>
            </w:pPr>
          </w:p>
        </w:tc>
        <w:tc>
          <w:tcPr>
            <w:tcW w:w="1418" w:type="dxa"/>
          </w:tcPr>
          <w:p w14:paraId="6476CA4B" w14:textId="77777777" w:rsidR="00D13C08" w:rsidRDefault="00D13C08" w:rsidP="004A7FE5">
            <w:pPr>
              <w:rPr>
                <w:rFonts w:cstheme="minorHAnsi"/>
              </w:rPr>
            </w:pPr>
          </w:p>
        </w:tc>
        <w:tc>
          <w:tcPr>
            <w:tcW w:w="850" w:type="dxa"/>
          </w:tcPr>
          <w:p w14:paraId="3C3B82AD" w14:textId="77777777" w:rsidR="00D13C08" w:rsidRDefault="00D13C08" w:rsidP="004A7FE5">
            <w:pPr>
              <w:rPr>
                <w:rFonts w:cstheme="minorHAnsi"/>
              </w:rPr>
            </w:pPr>
          </w:p>
        </w:tc>
        <w:tc>
          <w:tcPr>
            <w:tcW w:w="2693" w:type="dxa"/>
          </w:tcPr>
          <w:p w14:paraId="5211021C" w14:textId="77777777" w:rsidR="00D13C08" w:rsidRDefault="00D13C08" w:rsidP="004A7FE5">
            <w:pPr>
              <w:rPr>
                <w:rFonts w:cstheme="minorHAnsi"/>
              </w:rPr>
            </w:pPr>
          </w:p>
        </w:tc>
      </w:tr>
      <w:tr w:rsidR="00D13C08" w14:paraId="460698A4" w14:textId="77777777" w:rsidTr="004A7FE5">
        <w:tc>
          <w:tcPr>
            <w:tcW w:w="851" w:type="dxa"/>
          </w:tcPr>
          <w:p w14:paraId="7539E2FB" w14:textId="77777777" w:rsidR="00D13C08" w:rsidRDefault="00D13C08" w:rsidP="004A7FE5">
            <w:pPr>
              <w:rPr>
                <w:rFonts w:cstheme="minorHAnsi"/>
              </w:rPr>
            </w:pPr>
          </w:p>
        </w:tc>
        <w:tc>
          <w:tcPr>
            <w:tcW w:w="4678" w:type="dxa"/>
          </w:tcPr>
          <w:p w14:paraId="48C5B2E4" w14:textId="77777777" w:rsidR="00D13C08" w:rsidRPr="00D13C08" w:rsidRDefault="00C918C7" w:rsidP="004A7FE5">
            <w:pPr>
              <w:rPr>
                <w:rFonts w:cstheme="minorHAnsi"/>
                <w:sz w:val="18"/>
                <w:szCs w:val="18"/>
              </w:rPr>
            </w:pPr>
            <w:r>
              <w:rPr>
                <w:rFonts w:cstheme="minorHAnsi"/>
                <w:sz w:val="18"/>
                <w:szCs w:val="18"/>
              </w:rPr>
              <w:t>R</w:t>
            </w:r>
            <w:r w:rsidR="00D13C08">
              <w:rPr>
                <w:rFonts w:cstheme="minorHAnsi"/>
                <w:sz w:val="18"/>
                <w:szCs w:val="18"/>
              </w:rPr>
              <w:t>echerche la coopération du patient plutôt que la confrontation</w:t>
            </w:r>
            <w:r w:rsidR="007B7ACD">
              <w:rPr>
                <w:rFonts w:cstheme="minorHAnsi"/>
                <w:sz w:val="18"/>
                <w:szCs w:val="18"/>
              </w:rPr>
              <w:t xml:space="preserve"> </w:t>
            </w:r>
            <w:r w:rsidR="007B7ACD">
              <w:rPr>
                <w:rFonts w:ascii="Calibri" w:hAnsi="Calibri"/>
                <w:sz w:val="18"/>
                <w:szCs w:val="18"/>
              </w:rPr>
              <w:t>(</w:t>
            </w:r>
            <w:r w:rsidR="00335419">
              <w:rPr>
                <w:rFonts w:ascii="Calibri" w:hAnsi="Calibri"/>
                <w:sz w:val="18"/>
                <w:szCs w:val="18"/>
              </w:rPr>
              <w:t>6, 7, 8, 9, 10, 12, 13, 15, 16, 18, 19, 22, 23</w:t>
            </w:r>
            <w:r w:rsidR="007B7ACD">
              <w:rPr>
                <w:rFonts w:ascii="Calibri" w:hAnsi="Calibri"/>
                <w:sz w:val="18"/>
                <w:szCs w:val="18"/>
              </w:rPr>
              <w:t>)</w:t>
            </w:r>
          </w:p>
        </w:tc>
        <w:tc>
          <w:tcPr>
            <w:tcW w:w="850" w:type="dxa"/>
          </w:tcPr>
          <w:p w14:paraId="636CAA78" w14:textId="77777777" w:rsidR="00D13C08" w:rsidRDefault="00D13C08" w:rsidP="004A7FE5">
            <w:pPr>
              <w:rPr>
                <w:rFonts w:cstheme="minorHAnsi"/>
              </w:rPr>
            </w:pPr>
          </w:p>
        </w:tc>
        <w:tc>
          <w:tcPr>
            <w:tcW w:w="1418" w:type="dxa"/>
          </w:tcPr>
          <w:p w14:paraId="5AD4AF09" w14:textId="77777777" w:rsidR="00D13C08" w:rsidRDefault="00D13C08" w:rsidP="004A7FE5">
            <w:pPr>
              <w:rPr>
                <w:rFonts w:cstheme="minorHAnsi"/>
              </w:rPr>
            </w:pPr>
          </w:p>
        </w:tc>
        <w:tc>
          <w:tcPr>
            <w:tcW w:w="850" w:type="dxa"/>
          </w:tcPr>
          <w:p w14:paraId="2C4BC643" w14:textId="77777777" w:rsidR="00D13C08" w:rsidRDefault="00D13C08" w:rsidP="004A7FE5">
            <w:pPr>
              <w:rPr>
                <w:rFonts w:cstheme="minorHAnsi"/>
              </w:rPr>
            </w:pPr>
          </w:p>
        </w:tc>
        <w:tc>
          <w:tcPr>
            <w:tcW w:w="2693" w:type="dxa"/>
          </w:tcPr>
          <w:p w14:paraId="7201B195" w14:textId="77777777" w:rsidR="00D13C08" w:rsidRDefault="00D13C08" w:rsidP="004A7FE5">
            <w:pPr>
              <w:rPr>
                <w:rFonts w:cstheme="minorHAnsi"/>
              </w:rPr>
            </w:pPr>
          </w:p>
        </w:tc>
      </w:tr>
    </w:tbl>
    <w:p w14:paraId="061A9AA2" w14:textId="77777777" w:rsidR="00D13C08" w:rsidRDefault="00D13C08" w:rsidP="00D13C08">
      <w:pPr>
        <w:rPr>
          <w:rFonts w:cstheme="minorHAnsi"/>
        </w:rPr>
      </w:pPr>
    </w:p>
    <w:p w14:paraId="45AADE2A" w14:textId="340A9E54" w:rsidR="00D13C08" w:rsidRDefault="00D13C08" w:rsidP="00B66E43">
      <w:pPr>
        <w:ind w:left="2124" w:hanging="2124"/>
        <w:rPr>
          <w:rFonts w:ascii="Calibri" w:hAnsi="Calibri"/>
        </w:rPr>
      </w:pPr>
      <w:r>
        <w:rPr>
          <w:rFonts w:ascii="Calibri" w:hAnsi="Calibri"/>
        </w:rPr>
        <w:t>Famille de Situation 9 :</w:t>
      </w:r>
      <w:r>
        <w:rPr>
          <w:rFonts w:ascii="Calibri" w:hAnsi="Calibri"/>
        </w:rPr>
        <w:tab/>
        <w:t xml:space="preserve"> □ non maitrisée</w:t>
      </w:r>
      <w:r>
        <w:rPr>
          <w:rFonts w:ascii="Calibri" w:hAnsi="Calibri"/>
        </w:rPr>
        <w:tab/>
        <w:t xml:space="preserve">□ partiellement maitrisée                                                     </w:t>
      </w:r>
      <w:r>
        <w:rPr>
          <w:rFonts w:ascii="Calibri" w:hAnsi="Calibri"/>
        </w:rPr>
        <w:tab/>
      </w:r>
      <w:r>
        <w:rPr>
          <w:rFonts w:ascii="Calibri" w:hAnsi="Calibri"/>
        </w:rPr>
        <w:tab/>
        <w:t xml:space="preserve">            </w:t>
      </w:r>
      <w:r w:rsidR="00F3381A">
        <w:rPr>
          <w:rFonts w:ascii="Calibri" w:hAnsi="Calibri"/>
        </w:rPr>
        <w:t xml:space="preserve">     □ </w:t>
      </w:r>
      <w:r>
        <w:rPr>
          <w:rFonts w:ascii="Calibri" w:hAnsi="Calibri"/>
        </w:rPr>
        <w:t>maitrisée</w:t>
      </w:r>
      <w:r>
        <w:rPr>
          <w:rFonts w:ascii="Calibri" w:hAnsi="Calibri"/>
        </w:rPr>
        <w:tab/>
      </w:r>
      <w:r>
        <w:rPr>
          <w:rFonts w:ascii="Calibri" w:hAnsi="Calibri"/>
        </w:rPr>
        <w:tab/>
        <w:t xml:space="preserve">□ </w:t>
      </w:r>
      <w:r w:rsidR="00F3381A">
        <w:rPr>
          <w:rFonts w:ascii="Calibri" w:hAnsi="Calibri"/>
        </w:rPr>
        <w:t xml:space="preserve">Bien </w:t>
      </w:r>
      <w:r>
        <w:rPr>
          <w:rFonts w:ascii="Calibri" w:hAnsi="Calibri"/>
        </w:rPr>
        <w:t xml:space="preserve">maitrisée </w:t>
      </w:r>
    </w:p>
    <w:p w14:paraId="4719DCA1" w14:textId="77777777" w:rsidR="00D13C08" w:rsidRDefault="00D13C08" w:rsidP="00500A01">
      <w:pPr>
        <w:ind w:left="1455" w:hanging="1455"/>
        <w:rPr>
          <w:rFonts w:ascii="Calibri" w:hAnsi="Calibri"/>
        </w:rPr>
      </w:pPr>
    </w:p>
    <w:p w14:paraId="4631F17E" w14:textId="77777777" w:rsidR="004B0DF4" w:rsidRDefault="004B0DF4" w:rsidP="00500A01">
      <w:pPr>
        <w:ind w:left="1455" w:hanging="1455"/>
        <w:rPr>
          <w:rFonts w:ascii="Calibri" w:hAnsi="Calibri"/>
        </w:rPr>
      </w:pPr>
    </w:p>
    <w:p w14:paraId="050A42EC" w14:textId="77777777" w:rsidR="004B0DF4" w:rsidRDefault="004B0DF4" w:rsidP="00500A01">
      <w:pPr>
        <w:ind w:left="1455" w:hanging="1455"/>
        <w:rPr>
          <w:rFonts w:ascii="Calibri" w:hAnsi="Calibri"/>
        </w:rPr>
      </w:pPr>
    </w:p>
    <w:p w14:paraId="75B60A88" w14:textId="77777777" w:rsidR="004B0DF4" w:rsidRDefault="004B0DF4" w:rsidP="00500A01">
      <w:pPr>
        <w:ind w:left="1455" w:hanging="1455"/>
        <w:rPr>
          <w:rFonts w:ascii="Calibri" w:hAnsi="Calibri"/>
        </w:rPr>
      </w:pPr>
    </w:p>
    <w:p w14:paraId="63BF0973" w14:textId="77777777" w:rsidR="004B0DF4" w:rsidRDefault="004B0DF4" w:rsidP="00500A01">
      <w:pPr>
        <w:ind w:left="1455" w:hanging="1455"/>
        <w:rPr>
          <w:rFonts w:ascii="Calibri" w:hAnsi="Calibri"/>
        </w:rPr>
      </w:pPr>
    </w:p>
    <w:p w14:paraId="32DA7F55" w14:textId="77777777" w:rsidR="004B0DF4" w:rsidRDefault="004B0DF4" w:rsidP="00500A01">
      <w:pPr>
        <w:ind w:left="1455" w:hanging="1455"/>
        <w:rPr>
          <w:rFonts w:ascii="Calibri" w:hAnsi="Calibri"/>
        </w:rPr>
      </w:pPr>
    </w:p>
    <w:p w14:paraId="0353B1B4" w14:textId="77777777" w:rsidR="004B0DF4" w:rsidRDefault="004B0DF4" w:rsidP="00500A01">
      <w:pPr>
        <w:ind w:left="1455" w:hanging="1455"/>
        <w:rPr>
          <w:rFonts w:ascii="Calibri" w:hAnsi="Calibri"/>
        </w:rPr>
      </w:pPr>
    </w:p>
    <w:p w14:paraId="3CD5075B" w14:textId="77777777" w:rsidR="004B0DF4" w:rsidRDefault="004B0DF4" w:rsidP="00500A01">
      <w:pPr>
        <w:ind w:left="1455" w:hanging="1455"/>
        <w:rPr>
          <w:rFonts w:ascii="Calibri" w:hAnsi="Calibri"/>
        </w:rPr>
      </w:pPr>
    </w:p>
    <w:p w14:paraId="5387F40B" w14:textId="77777777" w:rsidR="004B0DF4" w:rsidRDefault="004B0DF4" w:rsidP="00500A01">
      <w:pPr>
        <w:ind w:left="1455" w:hanging="1455"/>
        <w:rPr>
          <w:rFonts w:ascii="Calibri" w:hAnsi="Calibri"/>
        </w:rPr>
      </w:pPr>
    </w:p>
    <w:p w14:paraId="21AA2D81" w14:textId="77777777" w:rsidR="004B0DF4" w:rsidRDefault="004B0DF4" w:rsidP="00500A01">
      <w:pPr>
        <w:ind w:left="1455" w:hanging="1455"/>
        <w:rPr>
          <w:rFonts w:ascii="Calibri" w:hAnsi="Calibri"/>
        </w:rPr>
      </w:pPr>
    </w:p>
    <w:p w14:paraId="18A069BC" w14:textId="77777777" w:rsidR="004B0DF4" w:rsidRDefault="004B0DF4" w:rsidP="00500A01">
      <w:pPr>
        <w:ind w:left="1455" w:hanging="1455"/>
        <w:rPr>
          <w:rFonts w:ascii="Calibri" w:hAnsi="Calibri"/>
        </w:rPr>
      </w:pPr>
    </w:p>
    <w:p w14:paraId="5D0509CB" w14:textId="77777777" w:rsidR="004B0DF4" w:rsidRDefault="004B0DF4" w:rsidP="00500A01">
      <w:pPr>
        <w:ind w:left="1455" w:hanging="1455"/>
        <w:rPr>
          <w:rFonts w:ascii="Calibri" w:hAnsi="Calibri"/>
        </w:rPr>
      </w:pPr>
    </w:p>
    <w:p w14:paraId="255588F0" w14:textId="77777777" w:rsidR="004B0DF4" w:rsidRDefault="004B0DF4" w:rsidP="00500A01">
      <w:pPr>
        <w:ind w:left="1455" w:hanging="1455"/>
        <w:rPr>
          <w:rFonts w:ascii="Calibri" w:hAnsi="Calibri"/>
        </w:rPr>
      </w:pPr>
    </w:p>
    <w:p w14:paraId="5D733102" w14:textId="1668C101" w:rsidR="004B0DF4" w:rsidRDefault="004B0DF4" w:rsidP="00500A01">
      <w:pPr>
        <w:ind w:left="1455" w:hanging="1455"/>
        <w:rPr>
          <w:rFonts w:ascii="Calibri" w:hAnsi="Calibri"/>
        </w:rPr>
      </w:pPr>
    </w:p>
    <w:p w14:paraId="4BC0F797" w14:textId="77777777" w:rsidR="00B66E43" w:rsidRDefault="00B66E43" w:rsidP="00500A01">
      <w:pPr>
        <w:ind w:left="1455" w:hanging="1455"/>
        <w:rPr>
          <w:rFonts w:ascii="Calibri" w:hAnsi="Calibri"/>
        </w:rPr>
      </w:pPr>
      <w:bookmarkStart w:id="0" w:name="_GoBack"/>
      <w:bookmarkEnd w:id="0"/>
    </w:p>
    <w:p w14:paraId="272C010E" w14:textId="77777777" w:rsidR="004B0DF4" w:rsidRDefault="004B0DF4" w:rsidP="00500A01">
      <w:pPr>
        <w:ind w:left="1455" w:hanging="1455"/>
        <w:rPr>
          <w:rFonts w:ascii="Calibri" w:hAnsi="Calibri"/>
        </w:rPr>
      </w:pPr>
    </w:p>
    <w:p w14:paraId="5E313C11" w14:textId="77777777" w:rsidR="004B0DF4" w:rsidRPr="009A17B9" w:rsidRDefault="004B0DF4" w:rsidP="004B0DF4">
      <w:pPr>
        <w:rPr>
          <w:b/>
          <w:bCs/>
        </w:rPr>
      </w:pPr>
      <w:r w:rsidRPr="009A17B9">
        <w:rPr>
          <w:b/>
          <w:bCs/>
        </w:rPr>
        <w:lastRenderedPageBreak/>
        <w:t>Famille de situation</w:t>
      </w:r>
      <w:r>
        <w:rPr>
          <w:b/>
          <w:bCs/>
        </w:rPr>
        <w:t xml:space="preserve"> 10</w:t>
      </w:r>
      <w:r w:rsidRPr="009A17B9">
        <w:rPr>
          <w:b/>
          <w:bCs/>
        </w:rPr>
        <w:t xml:space="preserve"> : Situations </w:t>
      </w:r>
      <w:r>
        <w:rPr>
          <w:b/>
          <w:bCs/>
        </w:rPr>
        <w:t>où les problèmes sociaux ou situation de précarité sont au premier plan</w:t>
      </w:r>
    </w:p>
    <w:p w14:paraId="21DA4B0B" w14:textId="77777777" w:rsidR="004B0DF4" w:rsidRPr="009A17B9" w:rsidRDefault="004B0DF4" w:rsidP="004B0DF4">
      <w:pPr>
        <w:ind w:left="1455" w:hanging="1455"/>
      </w:pPr>
      <w:r w:rsidRPr="009A17B9">
        <w:t>Situation :    □  non vue</w:t>
      </w:r>
      <w:r w:rsidRPr="009A17B9">
        <w:tab/>
      </w:r>
      <w:r w:rsidRPr="009A17B9">
        <w:tab/>
      </w:r>
      <w:r w:rsidRPr="009A17B9">
        <w:tab/>
        <w:t xml:space="preserve">□  évoquée     </w:t>
      </w:r>
      <w:r w:rsidRPr="009A17B9">
        <w:tab/>
      </w:r>
      <w:r w:rsidRPr="009A17B9">
        <w:tab/>
        <w:t>□  travaillée/confrontée</w:t>
      </w:r>
    </w:p>
    <w:tbl>
      <w:tblPr>
        <w:tblW w:w="115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
        <w:gridCol w:w="4678"/>
        <w:gridCol w:w="850"/>
        <w:gridCol w:w="1448"/>
        <w:gridCol w:w="1056"/>
        <w:gridCol w:w="2693"/>
      </w:tblGrid>
      <w:tr w:rsidR="004B0DF4" w:rsidRPr="005A674B" w14:paraId="0AB9200E" w14:textId="77777777" w:rsidTr="004B0DF4">
        <w:trPr>
          <w:trHeight w:val="529"/>
        </w:trPr>
        <w:tc>
          <w:tcPr>
            <w:tcW w:w="821" w:type="dxa"/>
          </w:tcPr>
          <w:p w14:paraId="4E7DA9EE" w14:textId="77777777" w:rsidR="004B0DF4" w:rsidRPr="009A17B9" w:rsidRDefault="004B0DF4" w:rsidP="004A7FE5">
            <w:pPr>
              <w:spacing w:after="0" w:line="240" w:lineRule="auto"/>
            </w:pPr>
          </w:p>
        </w:tc>
        <w:tc>
          <w:tcPr>
            <w:tcW w:w="4678" w:type="dxa"/>
          </w:tcPr>
          <w:p w14:paraId="45ECED7F" w14:textId="77777777" w:rsidR="004B0DF4" w:rsidRPr="009A17B9" w:rsidRDefault="004B0DF4" w:rsidP="004A7FE5">
            <w:pPr>
              <w:spacing w:after="0" w:line="240" w:lineRule="auto"/>
            </w:pPr>
          </w:p>
        </w:tc>
        <w:tc>
          <w:tcPr>
            <w:tcW w:w="850" w:type="dxa"/>
          </w:tcPr>
          <w:p w14:paraId="2D5FF967" w14:textId="77777777" w:rsidR="004B0DF4" w:rsidRPr="009A17B9" w:rsidRDefault="004B0DF4" w:rsidP="004A7FE5">
            <w:pPr>
              <w:spacing w:after="0" w:line="240" w:lineRule="auto"/>
            </w:pPr>
            <w:r w:rsidRPr="009A17B9">
              <w:t>Non acquis</w:t>
            </w:r>
          </w:p>
        </w:tc>
        <w:tc>
          <w:tcPr>
            <w:tcW w:w="1448" w:type="dxa"/>
          </w:tcPr>
          <w:p w14:paraId="55EFBD35" w14:textId="77777777" w:rsidR="004B0DF4" w:rsidRPr="009A17B9" w:rsidRDefault="004B0DF4" w:rsidP="004A7FE5">
            <w:pPr>
              <w:spacing w:after="0" w:line="240" w:lineRule="auto"/>
            </w:pPr>
            <w:r w:rsidRPr="009A17B9">
              <w:t>En voie d’acquisiti</w:t>
            </w:r>
            <w:r>
              <w:t>o</w:t>
            </w:r>
            <w:r w:rsidRPr="009A17B9">
              <w:t>n</w:t>
            </w:r>
          </w:p>
        </w:tc>
        <w:tc>
          <w:tcPr>
            <w:tcW w:w="1056" w:type="dxa"/>
          </w:tcPr>
          <w:p w14:paraId="693A7D75" w14:textId="77777777" w:rsidR="004B0DF4" w:rsidRPr="009A17B9" w:rsidRDefault="004B0DF4" w:rsidP="004A7FE5">
            <w:pPr>
              <w:spacing w:after="0" w:line="240" w:lineRule="auto"/>
            </w:pPr>
            <w:r w:rsidRPr="009A17B9">
              <w:t>Acquis</w:t>
            </w:r>
          </w:p>
        </w:tc>
        <w:tc>
          <w:tcPr>
            <w:tcW w:w="2693" w:type="dxa"/>
          </w:tcPr>
          <w:p w14:paraId="03EBDE3B" w14:textId="77777777" w:rsidR="004B0DF4" w:rsidRPr="009A17B9" w:rsidRDefault="004B0DF4" w:rsidP="004A7FE5">
            <w:pPr>
              <w:spacing w:after="0" w:line="240" w:lineRule="auto"/>
            </w:pPr>
            <w:r w:rsidRPr="009A17B9">
              <w:t>Commentaires libres</w:t>
            </w:r>
          </w:p>
        </w:tc>
      </w:tr>
      <w:tr w:rsidR="004B0DF4" w:rsidRPr="005A674B" w14:paraId="2DF4FBB1" w14:textId="77777777" w:rsidTr="004B0DF4">
        <w:trPr>
          <w:trHeight w:val="258"/>
        </w:trPr>
        <w:tc>
          <w:tcPr>
            <w:tcW w:w="821" w:type="dxa"/>
            <w:vMerge w:val="restart"/>
          </w:tcPr>
          <w:p w14:paraId="7B0F6969" w14:textId="77777777" w:rsidR="004B0DF4" w:rsidRPr="009A17B9" w:rsidRDefault="004B0DF4" w:rsidP="004A7FE5">
            <w:pPr>
              <w:spacing w:after="0" w:line="240" w:lineRule="auto"/>
            </w:pPr>
            <w:r w:rsidRPr="009A17B9">
              <w:t>Savoir-faire</w:t>
            </w:r>
          </w:p>
        </w:tc>
        <w:tc>
          <w:tcPr>
            <w:tcW w:w="4678" w:type="dxa"/>
          </w:tcPr>
          <w:p w14:paraId="194BE76B" w14:textId="77777777" w:rsidR="004B0DF4" w:rsidRPr="00753777" w:rsidRDefault="004B0DF4" w:rsidP="004A7FE5">
            <w:pPr>
              <w:spacing w:after="0" w:line="240" w:lineRule="auto"/>
              <w:rPr>
                <w:sz w:val="18"/>
                <w:szCs w:val="18"/>
              </w:rPr>
            </w:pPr>
            <w:r w:rsidRPr="00753777">
              <w:rPr>
                <w:sz w:val="18"/>
                <w:szCs w:val="18"/>
              </w:rPr>
              <w:t>Repère les difficultés et les obstacles d’accès à l’information, de communication (par rapport à la langue, culture, croyances) (</w:t>
            </w:r>
            <w:r w:rsidR="003A6E68">
              <w:rPr>
                <w:sz w:val="18"/>
                <w:szCs w:val="18"/>
              </w:rPr>
              <w:t>5,6,</w:t>
            </w:r>
            <w:r w:rsidRPr="00753777">
              <w:rPr>
                <w:sz w:val="18"/>
                <w:szCs w:val="18"/>
              </w:rPr>
              <w:t>7,8</w:t>
            </w:r>
            <w:r w:rsidR="003A6E68">
              <w:rPr>
                <w:sz w:val="18"/>
                <w:szCs w:val="18"/>
              </w:rPr>
              <w:t>,19,23</w:t>
            </w:r>
            <w:r w:rsidRPr="00753777">
              <w:rPr>
                <w:sz w:val="18"/>
                <w:szCs w:val="18"/>
              </w:rPr>
              <w:t>)</w:t>
            </w:r>
          </w:p>
        </w:tc>
        <w:tc>
          <w:tcPr>
            <w:tcW w:w="850" w:type="dxa"/>
          </w:tcPr>
          <w:p w14:paraId="0FF9BA88" w14:textId="77777777" w:rsidR="004B0DF4" w:rsidRPr="009A17B9" w:rsidRDefault="004B0DF4" w:rsidP="004A7FE5">
            <w:pPr>
              <w:spacing w:after="0" w:line="240" w:lineRule="auto"/>
            </w:pPr>
          </w:p>
        </w:tc>
        <w:tc>
          <w:tcPr>
            <w:tcW w:w="1448" w:type="dxa"/>
          </w:tcPr>
          <w:p w14:paraId="7A75B1E5" w14:textId="77777777" w:rsidR="004B0DF4" w:rsidRPr="009A17B9" w:rsidRDefault="004B0DF4" w:rsidP="004A7FE5">
            <w:pPr>
              <w:spacing w:after="0" w:line="240" w:lineRule="auto"/>
            </w:pPr>
          </w:p>
        </w:tc>
        <w:tc>
          <w:tcPr>
            <w:tcW w:w="1056" w:type="dxa"/>
          </w:tcPr>
          <w:p w14:paraId="10368AC4" w14:textId="77777777" w:rsidR="004B0DF4" w:rsidRPr="009A17B9" w:rsidRDefault="004B0DF4" w:rsidP="004A7FE5">
            <w:pPr>
              <w:spacing w:after="0" w:line="240" w:lineRule="auto"/>
            </w:pPr>
          </w:p>
        </w:tc>
        <w:tc>
          <w:tcPr>
            <w:tcW w:w="2693" w:type="dxa"/>
          </w:tcPr>
          <w:p w14:paraId="17763C53" w14:textId="77777777" w:rsidR="004B0DF4" w:rsidRPr="009A17B9" w:rsidRDefault="004B0DF4" w:rsidP="004A7FE5">
            <w:pPr>
              <w:spacing w:after="0" w:line="240" w:lineRule="auto"/>
            </w:pPr>
          </w:p>
        </w:tc>
      </w:tr>
      <w:tr w:rsidR="004B0DF4" w:rsidRPr="005A674B" w14:paraId="1FAAD622" w14:textId="77777777" w:rsidTr="004B0DF4">
        <w:trPr>
          <w:trHeight w:val="258"/>
        </w:trPr>
        <w:tc>
          <w:tcPr>
            <w:tcW w:w="821" w:type="dxa"/>
            <w:vMerge/>
          </w:tcPr>
          <w:p w14:paraId="2A689057" w14:textId="77777777" w:rsidR="004B0DF4" w:rsidRPr="009A17B9" w:rsidRDefault="004B0DF4" w:rsidP="004A7FE5">
            <w:pPr>
              <w:spacing w:after="0" w:line="240" w:lineRule="auto"/>
            </w:pPr>
          </w:p>
        </w:tc>
        <w:tc>
          <w:tcPr>
            <w:tcW w:w="4678" w:type="dxa"/>
          </w:tcPr>
          <w:p w14:paraId="087627AF" w14:textId="77777777" w:rsidR="004B0DF4" w:rsidRPr="00753777" w:rsidRDefault="004B0DF4" w:rsidP="004A7FE5">
            <w:pPr>
              <w:spacing w:after="0" w:line="240" w:lineRule="auto"/>
              <w:rPr>
                <w:sz w:val="18"/>
                <w:szCs w:val="18"/>
              </w:rPr>
            </w:pPr>
            <w:r w:rsidRPr="00753777">
              <w:rPr>
                <w:sz w:val="18"/>
                <w:szCs w:val="18"/>
              </w:rPr>
              <w:t>Répond à la demande immédiate du patient et prend les mesures d’urgence (à court terme)</w:t>
            </w:r>
            <w:r w:rsidR="007F5BAD">
              <w:rPr>
                <w:sz w:val="18"/>
                <w:szCs w:val="18"/>
              </w:rPr>
              <w:t>.</w:t>
            </w:r>
          </w:p>
          <w:p w14:paraId="37DD2264" w14:textId="5B889648" w:rsidR="004B0DF4" w:rsidRPr="009A17B9" w:rsidRDefault="007F5BAD" w:rsidP="004A7FE5">
            <w:pPr>
              <w:spacing w:after="0" w:line="240" w:lineRule="auto"/>
            </w:pPr>
            <w:r w:rsidRPr="00753777">
              <w:rPr>
                <w:sz w:val="18"/>
                <w:szCs w:val="18"/>
              </w:rPr>
              <w:t>Aide</w:t>
            </w:r>
            <w:r w:rsidR="004B0DF4" w:rsidRPr="00753777">
              <w:rPr>
                <w:sz w:val="18"/>
                <w:szCs w:val="18"/>
              </w:rPr>
              <w:t xml:space="preserve"> au projet fut</w:t>
            </w:r>
            <w:r w:rsidR="00753777" w:rsidRPr="00753777">
              <w:rPr>
                <w:sz w:val="18"/>
                <w:szCs w:val="18"/>
              </w:rPr>
              <w:t>ur (à moyen terme) (1,2</w:t>
            </w:r>
            <w:r w:rsidR="004B0DF4" w:rsidRPr="00753777">
              <w:rPr>
                <w:sz w:val="18"/>
                <w:szCs w:val="18"/>
              </w:rPr>
              <w:t>,4,13</w:t>
            </w:r>
            <w:r w:rsidR="003A6E68">
              <w:rPr>
                <w:sz w:val="18"/>
                <w:szCs w:val="18"/>
              </w:rPr>
              <w:t>,19,22,23</w:t>
            </w:r>
            <w:r w:rsidR="004B0DF4" w:rsidRPr="00753777">
              <w:rPr>
                <w:sz w:val="18"/>
                <w:szCs w:val="18"/>
              </w:rPr>
              <w:t>)</w:t>
            </w:r>
          </w:p>
        </w:tc>
        <w:tc>
          <w:tcPr>
            <w:tcW w:w="850" w:type="dxa"/>
          </w:tcPr>
          <w:p w14:paraId="397D2A8C" w14:textId="77777777" w:rsidR="004B0DF4" w:rsidRPr="009A17B9" w:rsidRDefault="004B0DF4" w:rsidP="004A7FE5">
            <w:pPr>
              <w:spacing w:after="0" w:line="240" w:lineRule="auto"/>
            </w:pPr>
          </w:p>
        </w:tc>
        <w:tc>
          <w:tcPr>
            <w:tcW w:w="1448" w:type="dxa"/>
          </w:tcPr>
          <w:p w14:paraId="11D61CFF" w14:textId="77777777" w:rsidR="004B0DF4" w:rsidRPr="009A17B9" w:rsidRDefault="004B0DF4" w:rsidP="004A7FE5">
            <w:pPr>
              <w:spacing w:after="0" w:line="240" w:lineRule="auto"/>
            </w:pPr>
          </w:p>
        </w:tc>
        <w:tc>
          <w:tcPr>
            <w:tcW w:w="1056" w:type="dxa"/>
          </w:tcPr>
          <w:p w14:paraId="5E2317D6" w14:textId="77777777" w:rsidR="004B0DF4" w:rsidRPr="009A17B9" w:rsidRDefault="004B0DF4" w:rsidP="004A7FE5">
            <w:pPr>
              <w:spacing w:after="0" w:line="240" w:lineRule="auto"/>
            </w:pPr>
          </w:p>
        </w:tc>
        <w:tc>
          <w:tcPr>
            <w:tcW w:w="2693" w:type="dxa"/>
          </w:tcPr>
          <w:p w14:paraId="0356453D" w14:textId="77777777" w:rsidR="004B0DF4" w:rsidRPr="009A17B9" w:rsidRDefault="004B0DF4" w:rsidP="004A7FE5">
            <w:pPr>
              <w:spacing w:after="0" w:line="240" w:lineRule="auto"/>
            </w:pPr>
          </w:p>
        </w:tc>
      </w:tr>
      <w:tr w:rsidR="004B0DF4" w:rsidRPr="005A674B" w14:paraId="39A668B0" w14:textId="77777777" w:rsidTr="004B0DF4">
        <w:trPr>
          <w:trHeight w:val="258"/>
        </w:trPr>
        <w:tc>
          <w:tcPr>
            <w:tcW w:w="821" w:type="dxa"/>
            <w:vMerge/>
          </w:tcPr>
          <w:p w14:paraId="77E586D4" w14:textId="77777777" w:rsidR="004B0DF4" w:rsidRPr="009A17B9" w:rsidRDefault="004B0DF4" w:rsidP="004A7FE5">
            <w:pPr>
              <w:spacing w:after="0" w:line="240" w:lineRule="auto"/>
            </w:pPr>
          </w:p>
        </w:tc>
        <w:tc>
          <w:tcPr>
            <w:tcW w:w="4678" w:type="dxa"/>
          </w:tcPr>
          <w:p w14:paraId="3B7260DC" w14:textId="77777777" w:rsidR="004B0DF4" w:rsidRDefault="004B0DF4" w:rsidP="004A7FE5">
            <w:pPr>
              <w:spacing w:after="0" w:line="240" w:lineRule="auto"/>
              <w:rPr>
                <w:sz w:val="18"/>
                <w:szCs w:val="18"/>
              </w:rPr>
            </w:pPr>
            <w:r w:rsidRPr="00753777">
              <w:rPr>
                <w:sz w:val="18"/>
                <w:szCs w:val="18"/>
              </w:rPr>
              <w:t>Identifie ce qui est réalisable en repérant les limites de son intervention et ses propres limites (6,</w:t>
            </w:r>
            <w:r w:rsidR="00C9346B">
              <w:rPr>
                <w:sz w:val="18"/>
                <w:szCs w:val="18"/>
              </w:rPr>
              <w:t>9,19,20,</w:t>
            </w:r>
            <w:r w:rsidRPr="00753777">
              <w:rPr>
                <w:sz w:val="18"/>
                <w:szCs w:val="18"/>
              </w:rPr>
              <w:t>22)</w:t>
            </w:r>
          </w:p>
          <w:p w14:paraId="2DFABCDA" w14:textId="77777777" w:rsidR="00753777" w:rsidRPr="00753777" w:rsidRDefault="00753777" w:rsidP="004A7FE5">
            <w:pPr>
              <w:spacing w:after="0" w:line="240" w:lineRule="auto"/>
              <w:rPr>
                <w:sz w:val="18"/>
                <w:szCs w:val="18"/>
              </w:rPr>
            </w:pPr>
          </w:p>
        </w:tc>
        <w:tc>
          <w:tcPr>
            <w:tcW w:w="850" w:type="dxa"/>
          </w:tcPr>
          <w:p w14:paraId="072BC460" w14:textId="77777777" w:rsidR="004B0DF4" w:rsidRPr="009A17B9" w:rsidRDefault="004B0DF4" w:rsidP="004A7FE5">
            <w:pPr>
              <w:spacing w:after="0" w:line="240" w:lineRule="auto"/>
            </w:pPr>
          </w:p>
        </w:tc>
        <w:tc>
          <w:tcPr>
            <w:tcW w:w="1448" w:type="dxa"/>
          </w:tcPr>
          <w:p w14:paraId="35194DCC" w14:textId="77777777" w:rsidR="004B0DF4" w:rsidRPr="009A17B9" w:rsidRDefault="004B0DF4" w:rsidP="004A7FE5">
            <w:pPr>
              <w:spacing w:after="0" w:line="240" w:lineRule="auto"/>
            </w:pPr>
          </w:p>
        </w:tc>
        <w:tc>
          <w:tcPr>
            <w:tcW w:w="1056" w:type="dxa"/>
          </w:tcPr>
          <w:p w14:paraId="26CA6A6C" w14:textId="77777777" w:rsidR="004B0DF4" w:rsidRPr="009A17B9" w:rsidRDefault="004B0DF4" w:rsidP="004A7FE5">
            <w:pPr>
              <w:spacing w:after="0" w:line="240" w:lineRule="auto"/>
            </w:pPr>
          </w:p>
        </w:tc>
        <w:tc>
          <w:tcPr>
            <w:tcW w:w="2693" w:type="dxa"/>
          </w:tcPr>
          <w:p w14:paraId="3E616682" w14:textId="77777777" w:rsidR="004B0DF4" w:rsidRPr="009A17B9" w:rsidRDefault="004B0DF4" w:rsidP="004A7FE5">
            <w:pPr>
              <w:spacing w:after="0" w:line="240" w:lineRule="auto"/>
            </w:pPr>
          </w:p>
        </w:tc>
      </w:tr>
      <w:tr w:rsidR="004B0DF4" w:rsidRPr="005A674B" w14:paraId="2F8C863D" w14:textId="77777777" w:rsidTr="005D48D7">
        <w:trPr>
          <w:trHeight w:val="1381"/>
        </w:trPr>
        <w:tc>
          <w:tcPr>
            <w:tcW w:w="821" w:type="dxa"/>
            <w:vMerge/>
          </w:tcPr>
          <w:p w14:paraId="400AEB26" w14:textId="77777777" w:rsidR="004B0DF4" w:rsidRPr="009A17B9" w:rsidRDefault="004B0DF4" w:rsidP="004A7FE5">
            <w:pPr>
              <w:spacing w:after="0" w:line="240" w:lineRule="auto"/>
            </w:pPr>
          </w:p>
        </w:tc>
        <w:tc>
          <w:tcPr>
            <w:tcW w:w="4678" w:type="dxa"/>
          </w:tcPr>
          <w:p w14:paraId="7DEBE805" w14:textId="77777777" w:rsidR="004B0DF4" w:rsidRPr="009A17B9" w:rsidRDefault="004B0DF4" w:rsidP="00C9346B">
            <w:pPr>
              <w:spacing w:after="0" w:line="240" w:lineRule="auto"/>
            </w:pPr>
            <w:r w:rsidRPr="004B0DF4">
              <w:rPr>
                <w:sz w:val="18"/>
                <w:szCs w:val="18"/>
              </w:rPr>
              <w:t>Fait le point, informe sur les droits potentiels ouverts ou à faire valoir. Contacte les personnes ressources ou oriente vers les structures susceptibles de faire ouvrir les droits (</w:t>
            </w:r>
            <w:r w:rsidR="00C9346B">
              <w:rPr>
                <w:sz w:val="18"/>
                <w:szCs w:val="18"/>
              </w:rPr>
              <w:t>9,12,16,</w:t>
            </w:r>
            <w:r w:rsidRPr="004B0DF4">
              <w:rPr>
                <w:sz w:val="18"/>
                <w:szCs w:val="18"/>
              </w:rPr>
              <w:t>21)</w:t>
            </w:r>
          </w:p>
        </w:tc>
        <w:tc>
          <w:tcPr>
            <w:tcW w:w="850" w:type="dxa"/>
          </w:tcPr>
          <w:p w14:paraId="5E30F223" w14:textId="77777777" w:rsidR="004B0DF4" w:rsidRPr="009A17B9" w:rsidRDefault="004B0DF4" w:rsidP="004A7FE5">
            <w:pPr>
              <w:spacing w:after="0" w:line="240" w:lineRule="auto"/>
            </w:pPr>
          </w:p>
        </w:tc>
        <w:tc>
          <w:tcPr>
            <w:tcW w:w="1448" w:type="dxa"/>
          </w:tcPr>
          <w:p w14:paraId="16C61F54" w14:textId="77777777" w:rsidR="004B0DF4" w:rsidRPr="009A17B9" w:rsidRDefault="004B0DF4" w:rsidP="004A7FE5">
            <w:pPr>
              <w:spacing w:after="0" w:line="240" w:lineRule="auto"/>
            </w:pPr>
          </w:p>
        </w:tc>
        <w:tc>
          <w:tcPr>
            <w:tcW w:w="1056" w:type="dxa"/>
          </w:tcPr>
          <w:p w14:paraId="49ACA199" w14:textId="77777777" w:rsidR="004B0DF4" w:rsidRPr="009A17B9" w:rsidRDefault="004B0DF4" w:rsidP="004A7FE5">
            <w:pPr>
              <w:spacing w:after="0" w:line="240" w:lineRule="auto"/>
            </w:pPr>
          </w:p>
        </w:tc>
        <w:tc>
          <w:tcPr>
            <w:tcW w:w="2693" w:type="dxa"/>
          </w:tcPr>
          <w:p w14:paraId="7EC03A61" w14:textId="77777777" w:rsidR="004B0DF4" w:rsidRPr="009A17B9" w:rsidRDefault="004B0DF4" w:rsidP="004A7FE5">
            <w:pPr>
              <w:spacing w:after="0" w:line="240" w:lineRule="auto"/>
            </w:pPr>
          </w:p>
        </w:tc>
      </w:tr>
      <w:tr w:rsidR="004B0DF4" w:rsidRPr="005A674B" w14:paraId="7B9F8361" w14:textId="77777777" w:rsidTr="004B0DF4">
        <w:trPr>
          <w:trHeight w:val="258"/>
        </w:trPr>
        <w:tc>
          <w:tcPr>
            <w:tcW w:w="821" w:type="dxa"/>
            <w:vMerge w:val="restart"/>
          </w:tcPr>
          <w:p w14:paraId="3D069453" w14:textId="77777777" w:rsidR="004B0DF4" w:rsidRPr="009A17B9" w:rsidRDefault="004B0DF4" w:rsidP="004A7FE5">
            <w:pPr>
              <w:spacing w:after="0" w:line="240" w:lineRule="auto"/>
            </w:pPr>
            <w:r>
              <w:t>Savoir-être</w:t>
            </w:r>
          </w:p>
        </w:tc>
        <w:tc>
          <w:tcPr>
            <w:tcW w:w="4678" w:type="dxa"/>
          </w:tcPr>
          <w:p w14:paraId="4074F68A" w14:textId="21FA34BB" w:rsidR="004B0DF4" w:rsidRPr="004B0DF4" w:rsidRDefault="004B0DF4" w:rsidP="004A7FE5">
            <w:pPr>
              <w:spacing w:after="0" w:line="240" w:lineRule="auto"/>
              <w:rPr>
                <w:sz w:val="18"/>
                <w:szCs w:val="18"/>
              </w:rPr>
            </w:pPr>
            <w:r w:rsidRPr="004B0DF4">
              <w:rPr>
                <w:sz w:val="18"/>
                <w:szCs w:val="18"/>
              </w:rPr>
              <w:t xml:space="preserve">Instaure une relation de confiance et de soutien pour éviter la chronicisation des problèmes médicaux et favoriser </w:t>
            </w:r>
            <w:r w:rsidR="007F5BAD" w:rsidRPr="004B0DF4">
              <w:rPr>
                <w:sz w:val="18"/>
                <w:szCs w:val="18"/>
              </w:rPr>
              <w:t>le retour</w:t>
            </w:r>
            <w:r w:rsidRPr="004B0DF4">
              <w:rPr>
                <w:sz w:val="18"/>
                <w:szCs w:val="18"/>
              </w:rPr>
              <w:t xml:space="preserve"> à des conditions sociales meilleures (7,8</w:t>
            </w:r>
            <w:r w:rsidR="00C9346B">
              <w:rPr>
                <w:sz w:val="18"/>
                <w:szCs w:val="18"/>
              </w:rPr>
              <w:t>,12,13,18,19,21,22,23</w:t>
            </w:r>
            <w:r w:rsidRPr="004B0DF4">
              <w:rPr>
                <w:sz w:val="18"/>
                <w:szCs w:val="18"/>
              </w:rPr>
              <w:t>)</w:t>
            </w:r>
          </w:p>
        </w:tc>
        <w:tc>
          <w:tcPr>
            <w:tcW w:w="850" w:type="dxa"/>
          </w:tcPr>
          <w:p w14:paraId="6222E36C" w14:textId="77777777" w:rsidR="004B0DF4" w:rsidRPr="009A17B9" w:rsidRDefault="004B0DF4" w:rsidP="004A7FE5">
            <w:pPr>
              <w:spacing w:after="0" w:line="240" w:lineRule="auto"/>
            </w:pPr>
          </w:p>
        </w:tc>
        <w:tc>
          <w:tcPr>
            <w:tcW w:w="1448" w:type="dxa"/>
          </w:tcPr>
          <w:p w14:paraId="6F7B9786" w14:textId="77777777" w:rsidR="004B0DF4" w:rsidRPr="009A17B9" w:rsidRDefault="004B0DF4" w:rsidP="004A7FE5">
            <w:pPr>
              <w:spacing w:after="0" w:line="240" w:lineRule="auto"/>
            </w:pPr>
          </w:p>
        </w:tc>
        <w:tc>
          <w:tcPr>
            <w:tcW w:w="1056" w:type="dxa"/>
          </w:tcPr>
          <w:p w14:paraId="7370E218" w14:textId="77777777" w:rsidR="004B0DF4" w:rsidRPr="009A17B9" w:rsidRDefault="004B0DF4" w:rsidP="004A7FE5">
            <w:pPr>
              <w:spacing w:after="0" w:line="240" w:lineRule="auto"/>
            </w:pPr>
          </w:p>
        </w:tc>
        <w:tc>
          <w:tcPr>
            <w:tcW w:w="2693" w:type="dxa"/>
          </w:tcPr>
          <w:p w14:paraId="4C9E9AA5" w14:textId="77777777" w:rsidR="004B0DF4" w:rsidRPr="009A17B9" w:rsidRDefault="004B0DF4" w:rsidP="004A7FE5">
            <w:pPr>
              <w:spacing w:after="0" w:line="240" w:lineRule="auto"/>
            </w:pPr>
          </w:p>
        </w:tc>
      </w:tr>
      <w:tr w:rsidR="004B0DF4" w:rsidRPr="005A674B" w14:paraId="5325C716" w14:textId="77777777" w:rsidTr="004B0DF4">
        <w:trPr>
          <w:trHeight w:val="258"/>
        </w:trPr>
        <w:tc>
          <w:tcPr>
            <w:tcW w:w="821" w:type="dxa"/>
            <w:vMerge/>
          </w:tcPr>
          <w:p w14:paraId="31801F78" w14:textId="77777777" w:rsidR="004B0DF4" w:rsidRPr="009A17B9" w:rsidRDefault="004B0DF4" w:rsidP="004A7FE5">
            <w:pPr>
              <w:spacing w:after="0" w:line="240" w:lineRule="auto"/>
            </w:pPr>
          </w:p>
        </w:tc>
        <w:tc>
          <w:tcPr>
            <w:tcW w:w="4678" w:type="dxa"/>
          </w:tcPr>
          <w:p w14:paraId="1B44028E" w14:textId="77777777" w:rsidR="004B0DF4" w:rsidRPr="004B0DF4" w:rsidRDefault="004B0DF4" w:rsidP="004A7FE5">
            <w:pPr>
              <w:spacing w:after="0" w:line="240" w:lineRule="auto"/>
              <w:rPr>
                <w:sz w:val="18"/>
                <w:szCs w:val="18"/>
              </w:rPr>
            </w:pPr>
            <w:r w:rsidRPr="004B0DF4">
              <w:rPr>
                <w:sz w:val="18"/>
                <w:szCs w:val="18"/>
              </w:rPr>
              <w:t>Respecte la sensibilité et les difficultés psychologiques du patient (7,10,12)</w:t>
            </w:r>
          </w:p>
        </w:tc>
        <w:tc>
          <w:tcPr>
            <w:tcW w:w="850" w:type="dxa"/>
          </w:tcPr>
          <w:p w14:paraId="1B22D1C3" w14:textId="77777777" w:rsidR="004B0DF4" w:rsidRPr="009A17B9" w:rsidRDefault="004B0DF4" w:rsidP="004A7FE5">
            <w:pPr>
              <w:spacing w:after="0" w:line="240" w:lineRule="auto"/>
            </w:pPr>
          </w:p>
        </w:tc>
        <w:tc>
          <w:tcPr>
            <w:tcW w:w="1448" w:type="dxa"/>
          </w:tcPr>
          <w:p w14:paraId="21D5E6F4" w14:textId="77777777" w:rsidR="004B0DF4" w:rsidRPr="009A17B9" w:rsidRDefault="004B0DF4" w:rsidP="004A7FE5">
            <w:pPr>
              <w:spacing w:after="0" w:line="240" w:lineRule="auto"/>
            </w:pPr>
          </w:p>
        </w:tc>
        <w:tc>
          <w:tcPr>
            <w:tcW w:w="1056" w:type="dxa"/>
          </w:tcPr>
          <w:p w14:paraId="2609F290" w14:textId="77777777" w:rsidR="004B0DF4" w:rsidRPr="009A17B9" w:rsidRDefault="004B0DF4" w:rsidP="004A7FE5">
            <w:pPr>
              <w:spacing w:after="0" w:line="240" w:lineRule="auto"/>
            </w:pPr>
          </w:p>
        </w:tc>
        <w:tc>
          <w:tcPr>
            <w:tcW w:w="2693" w:type="dxa"/>
          </w:tcPr>
          <w:p w14:paraId="66AB4292" w14:textId="77777777" w:rsidR="004B0DF4" w:rsidRPr="009A17B9" w:rsidRDefault="004B0DF4" w:rsidP="004A7FE5">
            <w:pPr>
              <w:spacing w:after="0" w:line="240" w:lineRule="auto"/>
            </w:pPr>
          </w:p>
        </w:tc>
      </w:tr>
    </w:tbl>
    <w:p w14:paraId="6B536DFB" w14:textId="77777777" w:rsidR="004B0DF4" w:rsidRPr="009A17B9" w:rsidRDefault="004B0DF4" w:rsidP="004B0DF4"/>
    <w:p w14:paraId="7AAF31F6" w14:textId="77777777" w:rsidR="004B0DF4" w:rsidRDefault="004B0DF4" w:rsidP="004B0DF4">
      <w:pPr>
        <w:ind w:left="1455" w:hanging="1455"/>
      </w:pPr>
      <w:r w:rsidRPr="009A17B9">
        <w:t>Situation :</w:t>
      </w:r>
      <w:r w:rsidRPr="009A17B9">
        <w:tab/>
        <w:t xml:space="preserve"> □ non maitrisée</w:t>
      </w:r>
      <w:r w:rsidRPr="009A17B9">
        <w:tab/>
        <w:t xml:space="preserve">□ partiellement maitrisée                                                </w:t>
      </w:r>
    </w:p>
    <w:p w14:paraId="2E1CAD45" w14:textId="77777777" w:rsidR="004B0DF4" w:rsidRPr="009A17B9" w:rsidRDefault="004B0DF4" w:rsidP="00F3381A">
      <w:pPr>
        <w:ind w:left="1455"/>
      </w:pPr>
      <w:r w:rsidRPr="009A17B9">
        <w:t xml:space="preserve">□ </w:t>
      </w:r>
      <w:r w:rsidR="00F3381A">
        <w:t>maitrisée</w:t>
      </w:r>
      <w:r w:rsidR="00F3381A">
        <w:tab/>
      </w:r>
      <w:r w:rsidR="00F3381A">
        <w:tab/>
        <w:t xml:space="preserve">□ </w:t>
      </w:r>
      <w:r w:rsidR="00F3381A">
        <w:rPr>
          <w:rFonts w:ascii="Calibri" w:hAnsi="Calibri"/>
        </w:rPr>
        <w:t xml:space="preserve">Bien </w:t>
      </w:r>
      <w:r w:rsidRPr="009A17B9">
        <w:t xml:space="preserve">maitrisée </w:t>
      </w:r>
    </w:p>
    <w:p w14:paraId="1D2FF022" w14:textId="77777777" w:rsidR="004B0DF4" w:rsidRDefault="004B0DF4" w:rsidP="00500A01">
      <w:pPr>
        <w:ind w:left="1455" w:hanging="1455"/>
        <w:rPr>
          <w:rFonts w:ascii="Calibri" w:hAnsi="Calibri"/>
        </w:rPr>
      </w:pPr>
    </w:p>
    <w:p w14:paraId="531C0771" w14:textId="77777777" w:rsidR="004A7FE5" w:rsidRDefault="004A7FE5" w:rsidP="00500A01">
      <w:pPr>
        <w:ind w:left="1455" w:hanging="1455"/>
        <w:rPr>
          <w:rFonts w:ascii="Calibri" w:hAnsi="Calibri"/>
        </w:rPr>
      </w:pPr>
    </w:p>
    <w:p w14:paraId="755651A4" w14:textId="77777777" w:rsidR="004A7FE5" w:rsidRDefault="004A7FE5" w:rsidP="00500A01">
      <w:pPr>
        <w:ind w:left="1455" w:hanging="1455"/>
        <w:rPr>
          <w:rFonts w:ascii="Calibri" w:hAnsi="Calibri"/>
        </w:rPr>
      </w:pPr>
    </w:p>
    <w:p w14:paraId="0B86E762" w14:textId="77777777" w:rsidR="004A7FE5" w:rsidRDefault="004A7FE5" w:rsidP="00500A01">
      <w:pPr>
        <w:ind w:left="1455" w:hanging="1455"/>
        <w:rPr>
          <w:rFonts w:ascii="Calibri" w:hAnsi="Calibri"/>
        </w:rPr>
      </w:pPr>
    </w:p>
    <w:p w14:paraId="5167562B" w14:textId="77777777" w:rsidR="004A7FE5" w:rsidRDefault="004A7FE5" w:rsidP="00500A01">
      <w:pPr>
        <w:ind w:left="1455" w:hanging="1455"/>
        <w:rPr>
          <w:rFonts w:ascii="Calibri" w:hAnsi="Calibri"/>
        </w:rPr>
      </w:pPr>
    </w:p>
    <w:p w14:paraId="046198F9" w14:textId="77777777" w:rsidR="004A7FE5" w:rsidRDefault="004A7FE5" w:rsidP="00500A01">
      <w:pPr>
        <w:ind w:left="1455" w:hanging="1455"/>
        <w:rPr>
          <w:rFonts w:ascii="Calibri" w:hAnsi="Calibri"/>
        </w:rPr>
      </w:pPr>
    </w:p>
    <w:p w14:paraId="2F364AC5" w14:textId="77777777" w:rsidR="004A7FE5" w:rsidRDefault="004A7FE5" w:rsidP="00500A01">
      <w:pPr>
        <w:ind w:left="1455" w:hanging="1455"/>
        <w:rPr>
          <w:rFonts w:ascii="Calibri" w:hAnsi="Calibri"/>
        </w:rPr>
      </w:pPr>
    </w:p>
    <w:p w14:paraId="50DF37E4" w14:textId="77777777" w:rsidR="004A7FE5" w:rsidRDefault="004A7FE5" w:rsidP="00500A01">
      <w:pPr>
        <w:ind w:left="1455" w:hanging="1455"/>
        <w:rPr>
          <w:rFonts w:ascii="Calibri" w:hAnsi="Calibri"/>
        </w:rPr>
      </w:pPr>
    </w:p>
    <w:p w14:paraId="1E6FF4E1" w14:textId="77777777" w:rsidR="004A7FE5" w:rsidRDefault="004A7FE5" w:rsidP="00500A01">
      <w:pPr>
        <w:ind w:left="1455" w:hanging="1455"/>
        <w:rPr>
          <w:rFonts w:ascii="Calibri" w:hAnsi="Calibri"/>
        </w:rPr>
      </w:pPr>
    </w:p>
    <w:p w14:paraId="4812276A" w14:textId="77777777" w:rsidR="004A7FE5" w:rsidRDefault="004A7FE5" w:rsidP="00500A01">
      <w:pPr>
        <w:ind w:left="1455" w:hanging="1455"/>
        <w:rPr>
          <w:rFonts w:ascii="Calibri" w:hAnsi="Calibri"/>
        </w:rPr>
      </w:pPr>
    </w:p>
    <w:p w14:paraId="7B7EF8E0" w14:textId="77777777" w:rsidR="004A7FE5" w:rsidRDefault="004A7FE5" w:rsidP="00500A01">
      <w:pPr>
        <w:ind w:left="1455" w:hanging="1455"/>
        <w:rPr>
          <w:rFonts w:ascii="Calibri" w:hAnsi="Calibri"/>
        </w:rPr>
      </w:pPr>
    </w:p>
    <w:p w14:paraId="511EB4BE" w14:textId="77777777" w:rsidR="004A7FE5" w:rsidRDefault="004A7FE5" w:rsidP="00500A01">
      <w:pPr>
        <w:ind w:left="1455" w:hanging="1455"/>
        <w:rPr>
          <w:rFonts w:ascii="Calibri" w:hAnsi="Calibri"/>
        </w:rPr>
      </w:pPr>
    </w:p>
    <w:p w14:paraId="2208B12C" w14:textId="77777777" w:rsidR="004A7FE5" w:rsidRDefault="004A7FE5" w:rsidP="00500A01">
      <w:pPr>
        <w:ind w:left="1455" w:hanging="1455"/>
        <w:rPr>
          <w:rFonts w:ascii="Calibri" w:hAnsi="Calibri"/>
        </w:rPr>
      </w:pPr>
    </w:p>
    <w:p w14:paraId="428197C9" w14:textId="77777777" w:rsidR="004A7FE5" w:rsidRDefault="004A7FE5" w:rsidP="00500A01">
      <w:pPr>
        <w:ind w:left="1455" w:hanging="1455"/>
        <w:rPr>
          <w:rFonts w:ascii="Calibri" w:hAnsi="Calibri"/>
        </w:rPr>
      </w:pPr>
    </w:p>
    <w:p w14:paraId="00A8D9B5" w14:textId="77777777" w:rsidR="004A7FE5" w:rsidRDefault="004A7FE5" w:rsidP="00500A01">
      <w:pPr>
        <w:ind w:left="1455" w:hanging="1455"/>
        <w:rPr>
          <w:rFonts w:ascii="Calibri" w:hAnsi="Calibri"/>
        </w:rPr>
      </w:pPr>
    </w:p>
    <w:p w14:paraId="68B4A681" w14:textId="77777777" w:rsidR="004A7FE5" w:rsidRPr="008A5C5F" w:rsidRDefault="004A7FE5" w:rsidP="004A7FE5">
      <w:pPr>
        <w:rPr>
          <w:b/>
          <w:bCs/>
        </w:rPr>
      </w:pPr>
      <w:r w:rsidRPr="008A5C5F">
        <w:rPr>
          <w:b/>
          <w:bCs/>
        </w:rPr>
        <w:lastRenderedPageBreak/>
        <w:t xml:space="preserve">Famille de situation </w:t>
      </w:r>
      <w:r>
        <w:rPr>
          <w:b/>
          <w:bCs/>
        </w:rPr>
        <w:t>11</w:t>
      </w:r>
      <w:r w:rsidRPr="008A5C5F">
        <w:rPr>
          <w:b/>
          <w:bCs/>
        </w:rPr>
        <w:t xml:space="preserve"> : Situations </w:t>
      </w:r>
      <w:r>
        <w:rPr>
          <w:b/>
          <w:bCs/>
        </w:rPr>
        <w:t>avec des patients d’une autre culture</w:t>
      </w:r>
    </w:p>
    <w:p w14:paraId="75649414" w14:textId="77777777" w:rsidR="004A7FE5" w:rsidRPr="008A5C5F" w:rsidRDefault="004A7FE5" w:rsidP="004A7FE5">
      <w:pPr>
        <w:ind w:left="1455" w:hanging="1455"/>
      </w:pPr>
      <w:r w:rsidRPr="008A5C5F">
        <w:t>Situation :    □  non vue</w:t>
      </w:r>
      <w:r w:rsidRPr="008A5C5F">
        <w:tab/>
      </w:r>
      <w:r w:rsidRPr="008A5C5F">
        <w:tab/>
      </w:r>
      <w:r w:rsidRPr="008A5C5F">
        <w:tab/>
        <w:t xml:space="preserve">□  évoquée     </w:t>
      </w:r>
      <w:r w:rsidRPr="008A5C5F">
        <w:tab/>
      </w:r>
      <w:r w:rsidRPr="008A5C5F">
        <w:tab/>
        <w:t>□  travaillée/confrontée</w:t>
      </w: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6"/>
        <w:gridCol w:w="4733"/>
        <w:gridCol w:w="850"/>
        <w:gridCol w:w="1418"/>
        <w:gridCol w:w="992"/>
        <w:gridCol w:w="2693"/>
      </w:tblGrid>
      <w:tr w:rsidR="004A7FE5" w:rsidRPr="005A674B" w14:paraId="7E91CEB7" w14:textId="77777777" w:rsidTr="004A7FE5">
        <w:trPr>
          <w:trHeight w:val="546"/>
        </w:trPr>
        <w:tc>
          <w:tcPr>
            <w:tcW w:w="796" w:type="dxa"/>
          </w:tcPr>
          <w:p w14:paraId="2E91BA2E" w14:textId="77777777" w:rsidR="004A7FE5" w:rsidRPr="008A5C5F" w:rsidRDefault="004A7FE5" w:rsidP="004A7FE5">
            <w:pPr>
              <w:spacing w:after="0" w:line="240" w:lineRule="auto"/>
            </w:pPr>
          </w:p>
        </w:tc>
        <w:tc>
          <w:tcPr>
            <w:tcW w:w="4733" w:type="dxa"/>
          </w:tcPr>
          <w:p w14:paraId="27A03461" w14:textId="77777777" w:rsidR="004A7FE5" w:rsidRPr="008A5C5F" w:rsidRDefault="004A7FE5" w:rsidP="004A7FE5">
            <w:pPr>
              <w:spacing w:after="0" w:line="240" w:lineRule="auto"/>
            </w:pPr>
          </w:p>
        </w:tc>
        <w:tc>
          <w:tcPr>
            <w:tcW w:w="850" w:type="dxa"/>
          </w:tcPr>
          <w:p w14:paraId="48063385" w14:textId="77777777" w:rsidR="004A7FE5" w:rsidRPr="008A5C5F" w:rsidRDefault="004A7FE5" w:rsidP="004A7FE5">
            <w:pPr>
              <w:spacing w:after="0" w:line="240" w:lineRule="auto"/>
            </w:pPr>
            <w:r w:rsidRPr="008A5C5F">
              <w:t>Non acquis</w:t>
            </w:r>
          </w:p>
        </w:tc>
        <w:tc>
          <w:tcPr>
            <w:tcW w:w="1418" w:type="dxa"/>
          </w:tcPr>
          <w:p w14:paraId="30F35DB1" w14:textId="77777777" w:rsidR="004A7FE5" w:rsidRPr="008A5C5F" w:rsidRDefault="004A7FE5" w:rsidP="004A7FE5">
            <w:pPr>
              <w:spacing w:after="0" w:line="240" w:lineRule="auto"/>
            </w:pPr>
            <w:r w:rsidRPr="008A5C5F">
              <w:t>En voie d’acquisition</w:t>
            </w:r>
          </w:p>
        </w:tc>
        <w:tc>
          <w:tcPr>
            <w:tcW w:w="992" w:type="dxa"/>
          </w:tcPr>
          <w:p w14:paraId="035E2A1E" w14:textId="77777777" w:rsidR="004A7FE5" w:rsidRPr="008A5C5F" w:rsidRDefault="004A7FE5" w:rsidP="004A7FE5">
            <w:pPr>
              <w:spacing w:after="0" w:line="240" w:lineRule="auto"/>
            </w:pPr>
            <w:r w:rsidRPr="008A5C5F">
              <w:t>Acquis</w:t>
            </w:r>
          </w:p>
        </w:tc>
        <w:tc>
          <w:tcPr>
            <w:tcW w:w="2693" w:type="dxa"/>
          </w:tcPr>
          <w:p w14:paraId="4E827A11" w14:textId="77777777" w:rsidR="004A7FE5" w:rsidRPr="008A5C5F" w:rsidRDefault="004A7FE5" w:rsidP="004A7FE5">
            <w:pPr>
              <w:spacing w:after="0" w:line="240" w:lineRule="auto"/>
            </w:pPr>
            <w:r w:rsidRPr="008A5C5F">
              <w:t>Commentaires libres</w:t>
            </w:r>
          </w:p>
        </w:tc>
      </w:tr>
      <w:tr w:rsidR="005D48D7" w:rsidRPr="005A674B" w14:paraId="79A17056" w14:textId="77777777" w:rsidTr="004A7FE5">
        <w:trPr>
          <w:trHeight w:val="534"/>
        </w:trPr>
        <w:tc>
          <w:tcPr>
            <w:tcW w:w="796" w:type="dxa"/>
            <w:vMerge w:val="restart"/>
          </w:tcPr>
          <w:p w14:paraId="3AB43BF1" w14:textId="77777777" w:rsidR="005D48D7" w:rsidRPr="008A5C5F" w:rsidRDefault="005D48D7" w:rsidP="004A7FE5">
            <w:pPr>
              <w:spacing w:after="0" w:line="240" w:lineRule="auto"/>
            </w:pPr>
            <w:r w:rsidRPr="008A5C5F">
              <w:t>Savoir-faire</w:t>
            </w:r>
          </w:p>
        </w:tc>
        <w:tc>
          <w:tcPr>
            <w:tcW w:w="4733" w:type="dxa"/>
          </w:tcPr>
          <w:p w14:paraId="2F6C50F6" w14:textId="77777777" w:rsidR="005D48D7" w:rsidRPr="00F666B6" w:rsidRDefault="005D48D7" w:rsidP="00E51CC6">
            <w:pPr>
              <w:spacing w:after="0" w:line="240" w:lineRule="auto"/>
              <w:rPr>
                <w:sz w:val="18"/>
                <w:szCs w:val="18"/>
              </w:rPr>
            </w:pPr>
            <w:r w:rsidRPr="00F666B6">
              <w:rPr>
                <w:sz w:val="18"/>
                <w:szCs w:val="18"/>
              </w:rPr>
              <w:t>Evalue l’histoire et l’environnement du patient (son statut, les raisons et conditions de la venue en France, ressources, statut familial, hébergement, alimentation) (5,8,12</w:t>
            </w:r>
            <w:r>
              <w:rPr>
                <w:sz w:val="18"/>
                <w:szCs w:val="18"/>
              </w:rPr>
              <w:t>, 22</w:t>
            </w:r>
            <w:r w:rsidRPr="00F666B6">
              <w:rPr>
                <w:sz w:val="18"/>
                <w:szCs w:val="18"/>
              </w:rPr>
              <w:t>)</w:t>
            </w:r>
          </w:p>
        </w:tc>
        <w:tc>
          <w:tcPr>
            <w:tcW w:w="850" w:type="dxa"/>
          </w:tcPr>
          <w:p w14:paraId="696AC0FC" w14:textId="77777777" w:rsidR="005D48D7" w:rsidRPr="008A5C5F" w:rsidRDefault="005D48D7" w:rsidP="004A7FE5">
            <w:pPr>
              <w:spacing w:after="0" w:line="240" w:lineRule="auto"/>
            </w:pPr>
          </w:p>
        </w:tc>
        <w:tc>
          <w:tcPr>
            <w:tcW w:w="1418" w:type="dxa"/>
          </w:tcPr>
          <w:p w14:paraId="3F7A78A9" w14:textId="77777777" w:rsidR="005D48D7" w:rsidRPr="008A5C5F" w:rsidRDefault="005D48D7" w:rsidP="004A7FE5">
            <w:pPr>
              <w:spacing w:after="0" w:line="240" w:lineRule="auto"/>
            </w:pPr>
          </w:p>
        </w:tc>
        <w:tc>
          <w:tcPr>
            <w:tcW w:w="992" w:type="dxa"/>
          </w:tcPr>
          <w:p w14:paraId="5873C190" w14:textId="77777777" w:rsidR="005D48D7" w:rsidRPr="008A5C5F" w:rsidRDefault="005D48D7" w:rsidP="004A7FE5">
            <w:pPr>
              <w:spacing w:after="0" w:line="240" w:lineRule="auto"/>
            </w:pPr>
          </w:p>
        </w:tc>
        <w:tc>
          <w:tcPr>
            <w:tcW w:w="2693" w:type="dxa"/>
          </w:tcPr>
          <w:p w14:paraId="6BD586CE" w14:textId="77777777" w:rsidR="005D48D7" w:rsidRPr="008A5C5F" w:rsidRDefault="005D48D7" w:rsidP="004A7FE5">
            <w:pPr>
              <w:spacing w:after="0" w:line="240" w:lineRule="auto"/>
            </w:pPr>
          </w:p>
        </w:tc>
      </w:tr>
      <w:tr w:rsidR="005D48D7" w:rsidRPr="005A674B" w14:paraId="49A96295" w14:textId="77777777" w:rsidTr="004A7FE5">
        <w:trPr>
          <w:trHeight w:val="267"/>
        </w:trPr>
        <w:tc>
          <w:tcPr>
            <w:tcW w:w="796" w:type="dxa"/>
            <w:vMerge/>
          </w:tcPr>
          <w:p w14:paraId="415F9BD6" w14:textId="77777777" w:rsidR="005D48D7" w:rsidRPr="008A5C5F" w:rsidRDefault="005D48D7" w:rsidP="004A7FE5">
            <w:pPr>
              <w:spacing w:after="0" w:line="240" w:lineRule="auto"/>
            </w:pPr>
          </w:p>
        </w:tc>
        <w:tc>
          <w:tcPr>
            <w:tcW w:w="4733" w:type="dxa"/>
          </w:tcPr>
          <w:p w14:paraId="0BEA3FAE" w14:textId="77777777" w:rsidR="005D48D7" w:rsidRPr="008A5C5F" w:rsidRDefault="005D48D7" w:rsidP="004A7FE5">
            <w:pPr>
              <w:spacing w:after="0" w:line="240" w:lineRule="auto"/>
            </w:pPr>
            <w:r w:rsidRPr="00F666B6">
              <w:rPr>
                <w:sz w:val="18"/>
                <w:szCs w:val="18"/>
              </w:rPr>
              <w:t>Réalise l’examen clinique orienté afin de vérifier et éliminer les hypothèses diagnostiques les plus probables en fonction de la plainte, du statut du patient, du pays d’origine et des conditions de vie (1,4,9</w:t>
            </w:r>
            <w:r>
              <w:rPr>
                <w:sz w:val="18"/>
                <w:szCs w:val="18"/>
              </w:rPr>
              <w:t>,12</w:t>
            </w:r>
            <w:r w:rsidRPr="00F666B6">
              <w:rPr>
                <w:sz w:val="18"/>
                <w:szCs w:val="18"/>
              </w:rPr>
              <w:t>)</w:t>
            </w:r>
          </w:p>
        </w:tc>
        <w:tc>
          <w:tcPr>
            <w:tcW w:w="850" w:type="dxa"/>
          </w:tcPr>
          <w:p w14:paraId="3499AF02" w14:textId="77777777" w:rsidR="005D48D7" w:rsidRPr="008A5C5F" w:rsidRDefault="005D48D7" w:rsidP="004A7FE5">
            <w:pPr>
              <w:spacing w:after="0" w:line="240" w:lineRule="auto"/>
            </w:pPr>
          </w:p>
        </w:tc>
        <w:tc>
          <w:tcPr>
            <w:tcW w:w="1418" w:type="dxa"/>
          </w:tcPr>
          <w:p w14:paraId="06DBAD6E" w14:textId="77777777" w:rsidR="005D48D7" w:rsidRPr="008A5C5F" w:rsidRDefault="005D48D7" w:rsidP="004A7FE5">
            <w:pPr>
              <w:spacing w:after="0" w:line="240" w:lineRule="auto"/>
            </w:pPr>
          </w:p>
        </w:tc>
        <w:tc>
          <w:tcPr>
            <w:tcW w:w="992" w:type="dxa"/>
          </w:tcPr>
          <w:p w14:paraId="3499164D" w14:textId="77777777" w:rsidR="005D48D7" w:rsidRPr="008A5C5F" w:rsidRDefault="005D48D7" w:rsidP="004A7FE5">
            <w:pPr>
              <w:spacing w:after="0" w:line="240" w:lineRule="auto"/>
            </w:pPr>
          </w:p>
        </w:tc>
        <w:tc>
          <w:tcPr>
            <w:tcW w:w="2693" w:type="dxa"/>
          </w:tcPr>
          <w:p w14:paraId="6FF94A6E" w14:textId="77777777" w:rsidR="005D48D7" w:rsidRPr="008A5C5F" w:rsidRDefault="005D48D7" w:rsidP="004A7FE5">
            <w:pPr>
              <w:spacing w:after="0" w:line="240" w:lineRule="auto"/>
            </w:pPr>
          </w:p>
        </w:tc>
      </w:tr>
      <w:tr w:rsidR="005D48D7" w:rsidRPr="005A674B" w14:paraId="2F2E65E0" w14:textId="77777777" w:rsidTr="004A7FE5">
        <w:trPr>
          <w:trHeight w:val="279"/>
        </w:trPr>
        <w:tc>
          <w:tcPr>
            <w:tcW w:w="796" w:type="dxa"/>
            <w:vMerge/>
          </w:tcPr>
          <w:p w14:paraId="0237DB74" w14:textId="77777777" w:rsidR="005D48D7" w:rsidRPr="008A5C5F" w:rsidRDefault="005D48D7" w:rsidP="004A7FE5">
            <w:pPr>
              <w:spacing w:after="0" w:line="240" w:lineRule="auto"/>
            </w:pPr>
          </w:p>
        </w:tc>
        <w:tc>
          <w:tcPr>
            <w:tcW w:w="4733" w:type="dxa"/>
          </w:tcPr>
          <w:p w14:paraId="33EAA524" w14:textId="3756E9C1" w:rsidR="005D48D7" w:rsidRPr="00F666B6" w:rsidRDefault="007F5BAD" w:rsidP="004A7FE5">
            <w:pPr>
              <w:spacing w:after="0" w:line="240" w:lineRule="auto"/>
              <w:rPr>
                <w:sz w:val="18"/>
                <w:szCs w:val="18"/>
              </w:rPr>
            </w:pPr>
            <w:r w:rsidRPr="00F666B6">
              <w:rPr>
                <w:sz w:val="18"/>
                <w:szCs w:val="18"/>
              </w:rPr>
              <w:t>Élimine</w:t>
            </w:r>
            <w:r w:rsidR="005D48D7" w:rsidRPr="00F666B6">
              <w:rPr>
                <w:sz w:val="18"/>
                <w:szCs w:val="18"/>
              </w:rPr>
              <w:t xml:space="preserve"> une </w:t>
            </w:r>
            <w:r w:rsidR="00361139">
              <w:rPr>
                <w:sz w:val="18"/>
                <w:szCs w:val="18"/>
              </w:rPr>
              <w:t>maladie</w:t>
            </w:r>
            <w:r w:rsidR="005D48D7" w:rsidRPr="00F666B6">
              <w:rPr>
                <w:sz w:val="18"/>
                <w:szCs w:val="18"/>
              </w:rPr>
              <w:t xml:space="preserve"> nécessitant des soins urgents tout en restant attentif aux troubles psychologiques secondaires au statut actuel du patient, au passé récent ou ancien (1,2,</w:t>
            </w:r>
            <w:r w:rsidR="005D48D7">
              <w:rPr>
                <w:sz w:val="18"/>
                <w:szCs w:val="18"/>
              </w:rPr>
              <w:t>4,</w:t>
            </w:r>
            <w:r w:rsidR="005D48D7" w:rsidRPr="00F666B6">
              <w:rPr>
                <w:sz w:val="18"/>
                <w:szCs w:val="18"/>
              </w:rPr>
              <w:t>10</w:t>
            </w:r>
            <w:r w:rsidR="005D48D7">
              <w:rPr>
                <w:sz w:val="18"/>
                <w:szCs w:val="18"/>
              </w:rPr>
              <w:t>,11,12,13,15</w:t>
            </w:r>
            <w:r w:rsidR="005D48D7" w:rsidRPr="00F666B6">
              <w:rPr>
                <w:sz w:val="18"/>
                <w:szCs w:val="18"/>
              </w:rPr>
              <w:t>)</w:t>
            </w:r>
          </w:p>
        </w:tc>
        <w:tc>
          <w:tcPr>
            <w:tcW w:w="850" w:type="dxa"/>
          </w:tcPr>
          <w:p w14:paraId="4BCE322B" w14:textId="77777777" w:rsidR="005D48D7" w:rsidRPr="008A5C5F" w:rsidRDefault="005D48D7" w:rsidP="004A7FE5">
            <w:pPr>
              <w:spacing w:after="0" w:line="240" w:lineRule="auto"/>
            </w:pPr>
          </w:p>
        </w:tc>
        <w:tc>
          <w:tcPr>
            <w:tcW w:w="1418" w:type="dxa"/>
          </w:tcPr>
          <w:p w14:paraId="40676F2B" w14:textId="77777777" w:rsidR="005D48D7" w:rsidRPr="008A5C5F" w:rsidRDefault="005D48D7" w:rsidP="004A7FE5">
            <w:pPr>
              <w:spacing w:after="0" w:line="240" w:lineRule="auto"/>
            </w:pPr>
          </w:p>
        </w:tc>
        <w:tc>
          <w:tcPr>
            <w:tcW w:w="992" w:type="dxa"/>
          </w:tcPr>
          <w:p w14:paraId="5B208C67" w14:textId="77777777" w:rsidR="005D48D7" w:rsidRPr="008A5C5F" w:rsidRDefault="005D48D7" w:rsidP="004A7FE5">
            <w:pPr>
              <w:spacing w:after="0" w:line="240" w:lineRule="auto"/>
            </w:pPr>
          </w:p>
        </w:tc>
        <w:tc>
          <w:tcPr>
            <w:tcW w:w="2693" w:type="dxa"/>
          </w:tcPr>
          <w:p w14:paraId="0AB725B6" w14:textId="77777777" w:rsidR="005D48D7" w:rsidRPr="008A5C5F" w:rsidRDefault="005D48D7" w:rsidP="004A7FE5">
            <w:pPr>
              <w:spacing w:after="0" w:line="240" w:lineRule="auto"/>
            </w:pPr>
          </w:p>
        </w:tc>
      </w:tr>
      <w:tr w:rsidR="005D48D7" w:rsidRPr="005A674B" w14:paraId="75394226" w14:textId="77777777" w:rsidTr="004A7FE5">
        <w:trPr>
          <w:trHeight w:val="267"/>
        </w:trPr>
        <w:tc>
          <w:tcPr>
            <w:tcW w:w="796" w:type="dxa"/>
            <w:vMerge/>
          </w:tcPr>
          <w:p w14:paraId="2207030A" w14:textId="77777777" w:rsidR="005D48D7" w:rsidRPr="008A5C5F" w:rsidRDefault="005D48D7" w:rsidP="004A7FE5">
            <w:pPr>
              <w:spacing w:after="0" w:line="240" w:lineRule="auto"/>
            </w:pPr>
          </w:p>
        </w:tc>
        <w:tc>
          <w:tcPr>
            <w:tcW w:w="4733" w:type="dxa"/>
          </w:tcPr>
          <w:p w14:paraId="020C671C" w14:textId="77777777" w:rsidR="005D48D7" w:rsidRPr="00F666B6" w:rsidRDefault="005D48D7" w:rsidP="004A7FE5">
            <w:pPr>
              <w:spacing w:after="0" w:line="240" w:lineRule="auto"/>
              <w:rPr>
                <w:sz w:val="18"/>
                <w:szCs w:val="18"/>
              </w:rPr>
            </w:pPr>
            <w:r w:rsidRPr="00F666B6">
              <w:rPr>
                <w:sz w:val="18"/>
                <w:szCs w:val="18"/>
              </w:rPr>
              <w:t>Evalue l’état général physique et psychique, la couverture sociale et les possibilités de prise en charge du patient (6,11</w:t>
            </w:r>
            <w:r>
              <w:rPr>
                <w:sz w:val="18"/>
                <w:szCs w:val="18"/>
              </w:rPr>
              <w:t>,12,14,19,21,23</w:t>
            </w:r>
            <w:r w:rsidRPr="00F666B6">
              <w:rPr>
                <w:sz w:val="18"/>
                <w:szCs w:val="18"/>
              </w:rPr>
              <w:t>)</w:t>
            </w:r>
          </w:p>
        </w:tc>
        <w:tc>
          <w:tcPr>
            <w:tcW w:w="850" w:type="dxa"/>
          </w:tcPr>
          <w:p w14:paraId="30DC53CC" w14:textId="77777777" w:rsidR="005D48D7" w:rsidRPr="008A5C5F" w:rsidRDefault="005D48D7" w:rsidP="004A7FE5">
            <w:pPr>
              <w:spacing w:after="0" w:line="240" w:lineRule="auto"/>
            </w:pPr>
          </w:p>
        </w:tc>
        <w:tc>
          <w:tcPr>
            <w:tcW w:w="1418" w:type="dxa"/>
          </w:tcPr>
          <w:p w14:paraId="0F877C8D" w14:textId="77777777" w:rsidR="005D48D7" w:rsidRPr="008A5C5F" w:rsidRDefault="005D48D7" w:rsidP="004A7FE5">
            <w:pPr>
              <w:spacing w:after="0" w:line="240" w:lineRule="auto"/>
            </w:pPr>
          </w:p>
        </w:tc>
        <w:tc>
          <w:tcPr>
            <w:tcW w:w="992" w:type="dxa"/>
          </w:tcPr>
          <w:p w14:paraId="5BC1E39F" w14:textId="77777777" w:rsidR="005D48D7" w:rsidRPr="008A5C5F" w:rsidRDefault="005D48D7" w:rsidP="004A7FE5">
            <w:pPr>
              <w:spacing w:after="0" w:line="240" w:lineRule="auto"/>
            </w:pPr>
          </w:p>
        </w:tc>
        <w:tc>
          <w:tcPr>
            <w:tcW w:w="2693" w:type="dxa"/>
          </w:tcPr>
          <w:p w14:paraId="38461FA8" w14:textId="77777777" w:rsidR="005D48D7" w:rsidRPr="008A5C5F" w:rsidRDefault="005D48D7" w:rsidP="004A7FE5">
            <w:pPr>
              <w:spacing w:after="0" w:line="240" w:lineRule="auto"/>
            </w:pPr>
          </w:p>
        </w:tc>
      </w:tr>
      <w:tr w:rsidR="005D48D7" w:rsidRPr="005A674B" w14:paraId="6106BD86" w14:textId="77777777" w:rsidTr="004A7FE5">
        <w:trPr>
          <w:trHeight w:val="267"/>
        </w:trPr>
        <w:tc>
          <w:tcPr>
            <w:tcW w:w="796" w:type="dxa"/>
            <w:vMerge/>
          </w:tcPr>
          <w:p w14:paraId="30ABAF01" w14:textId="77777777" w:rsidR="005D48D7" w:rsidRPr="008A5C5F" w:rsidRDefault="005D48D7" w:rsidP="004A7FE5">
            <w:pPr>
              <w:spacing w:after="0" w:line="240" w:lineRule="auto"/>
            </w:pPr>
          </w:p>
        </w:tc>
        <w:tc>
          <w:tcPr>
            <w:tcW w:w="4733" w:type="dxa"/>
          </w:tcPr>
          <w:p w14:paraId="4565954D" w14:textId="77777777" w:rsidR="005D48D7" w:rsidRPr="00F666B6" w:rsidRDefault="005D48D7" w:rsidP="004A7FE5">
            <w:pPr>
              <w:spacing w:after="0" w:line="240" w:lineRule="auto"/>
              <w:rPr>
                <w:sz w:val="18"/>
                <w:szCs w:val="18"/>
              </w:rPr>
            </w:pPr>
            <w:r w:rsidRPr="00F666B6">
              <w:rPr>
                <w:sz w:val="18"/>
                <w:szCs w:val="18"/>
              </w:rPr>
              <w:t>Prescrit les thérapeutiques et/ou les examens complémentaires nécessaire à la résolution de la situation clinique et/ou diffère si besoin et si possible le temps nécessaire afin que le patient puisse obtenir une couverture sociale permettant de bénéficier des soins adaptés (4,</w:t>
            </w:r>
            <w:r>
              <w:rPr>
                <w:sz w:val="18"/>
                <w:szCs w:val="18"/>
              </w:rPr>
              <w:t>8,9,12,</w:t>
            </w:r>
            <w:r w:rsidRPr="00F666B6">
              <w:rPr>
                <w:sz w:val="18"/>
                <w:szCs w:val="18"/>
              </w:rPr>
              <w:t>13,</w:t>
            </w:r>
            <w:r>
              <w:rPr>
                <w:sz w:val="18"/>
                <w:szCs w:val="18"/>
              </w:rPr>
              <w:t>15,16,</w:t>
            </w:r>
            <w:r w:rsidRPr="00F666B6">
              <w:rPr>
                <w:sz w:val="18"/>
                <w:szCs w:val="18"/>
              </w:rPr>
              <w:t>23)</w:t>
            </w:r>
          </w:p>
        </w:tc>
        <w:tc>
          <w:tcPr>
            <w:tcW w:w="850" w:type="dxa"/>
          </w:tcPr>
          <w:p w14:paraId="651D7FF0" w14:textId="77777777" w:rsidR="005D48D7" w:rsidRPr="008A5C5F" w:rsidRDefault="005D48D7" w:rsidP="004A7FE5">
            <w:pPr>
              <w:spacing w:after="0" w:line="240" w:lineRule="auto"/>
            </w:pPr>
          </w:p>
        </w:tc>
        <w:tc>
          <w:tcPr>
            <w:tcW w:w="1418" w:type="dxa"/>
          </w:tcPr>
          <w:p w14:paraId="37C219A4" w14:textId="77777777" w:rsidR="005D48D7" w:rsidRPr="008A5C5F" w:rsidRDefault="005D48D7" w:rsidP="004A7FE5">
            <w:pPr>
              <w:spacing w:after="0" w:line="240" w:lineRule="auto"/>
            </w:pPr>
          </w:p>
        </w:tc>
        <w:tc>
          <w:tcPr>
            <w:tcW w:w="992" w:type="dxa"/>
          </w:tcPr>
          <w:p w14:paraId="2C5E814B" w14:textId="77777777" w:rsidR="005D48D7" w:rsidRPr="008A5C5F" w:rsidRDefault="005D48D7" w:rsidP="004A7FE5">
            <w:pPr>
              <w:spacing w:after="0" w:line="240" w:lineRule="auto"/>
            </w:pPr>
          </w:p>
        </w:tc>
        <w:tc>
          <w:tcPr>
            <w:tcW w:w="2693" w:type="dxa"/>
          </w:tcPr>
          <w:p w14:paraId="4092F67C" w14:textId="77777777" w:rsidR="005D48D7" w:rsidRPr="008A5C5F" w:rsidRDefault="005D48D7" w:rsidP="004A7FE5">
            <w:pPr>
              <w:spacing w:after="0" w:line="240" w:lineRule="auto"/>
            </w:pPr>
          </w:p>
        </w:tc>
      </w:tr>
      <w:tr w:rsidR="005D48D7" w:rsidRPr="005A674B" w14:paraId="19AB8FCB" w14:textId="77777777" w:rsidTr="004A7FE5">
        <w:trPr>
          <w:trHeight w:val="267"/>
        </w:trPr>
        <w:tc>
          <w:tcPr>
            <w:tcW w:w="796" w:type="dxa"/>
            <w:vMerge/>
          </w:tcPr>
          <w:p w14:paraId="5AA1ACA6" w14:textId="77777777" w:rsidR="005D48D7" w:rsidRPr="008A5C5F" w:rsidRDefault="005D48D7" w:rsidP="004A7FE5">
            <w:pPr>
              <w:spacing w:after="0" w:line="240" w:lineRule="auto"/>
            </w:pPr>
          </w:p>
        </w:tc>
        <w:tc>
          <w:tcPr>
            <w:tcW w:w="4733" w:type="dxa"/>
          </w:tcPr>
          <w:p w14:paraId="07693686" w14:textId="77777777" w:rsidR="005D48D7" w:rsidRPr="00F666B6" w:rsidRDefault="005D48D7" w:rsidP="004A7FE5">
            <w:pPr>
              <w:spacing w:after="0" w:line="240" w:lineRule="auto"/>
              <w:rPr>
                <w:sz w:val="18"/>
                <w:szCs w:val="18"/>
              </w:rPr>
            </w:pPr>
            <w:r w:rsidRPr="00F666B6">
              <w:rPr>
                <w:sz w:val="18"/>
                <w:szCs w:val="18"/>
              </w:rPr>
              <w:t xml:space="preserve">Prend en compte les risques médicaux inhérents aux conditions de vie et à d’éventuels voyages dans </w:t>
            </w:r>
            <w:r>
              <w:rPr>
                <w:sz w:val="18"/>
                <w:szCs w:val="18"/>
              </w:rPr>
              <w:t>le pays d’origine du patient (12,13,16,18</w:t>
            </w:r>
            <w:r w:rsidRPr="00F666B6">
              <w:rPr>
                <w:sz w:val="18"/>
                <w:szCs w:val="18"/>
              </w:rPr>
              <w:t>,</w:t>
            </w:r>
            <w:r>
              <w:rPr>
                <w:sz w:val="18"/>
                <w:szCs w:val="18"/>
              </w:rPr>
              <w:t>19,21,22,</w:t>
            </w:r>
            <w:r w:rsidRPr="00F666B6">
              <w:rPr>
                <w:sz w:val="18"/>
                <w:szCs w:val="18"/>
              </w:rPr>
              <w:t>23)</w:t>
            </w:r>
          </w:p>
        </w:tc>
        <w:tc>
          <w:tcPr>
            <w:tcW w:w="850" w:type="dxa"/>
          </w:tcPr>
          <w:p w14:paraId="6A5D5A77" w14:textId="77777777" w:rsidR="005D48D7" w:rsidRPr="008A5C5F" w:rsidRDefault="005D48D7" w:rsidP="004A7FE5">
            <w:pPr>
              <w:spacing w:after="0" w:line="240" w:lineRule="auto"/>
            </w:pPr>
          </w:p>
        </w:tc>
        <w:tc>
          <w:tcPr>
            <w:tcW w:w="1418" w:type="dxa"/>
          </w:tcPr>
          <w:p w14:paraId="1A647261" w14:textId="77777777" w:rsidR="005D48D7" w:rsidRPr="008A5C5F" w:rsidRDefault="005D48D7" w:rsidP="004A7FE5">
            <w:pPr>
              <w:spacing w:after="0" w:line="240" w:lineRule="auto"/>
            </w:pPr>
          </w:p>
        </w:tc>
        <w:tc>
          <w:tcPr>
            <w:tcW w:w="992" w:type="dxa"/>
          </w:tcPr>
          <w:p w14:paraId="1A84C357" w14:textId="77777777" w:rsidR="005D48D7" w:rsidRPr="008A5C5F" w:rsidRDefault="005D48D7" w:rsidP="004A7FE5">
            <w:pPr>
              <w:spacing w:after="0" w:line="240" w:lineRule="auto"/>
            </w:pPr>
          </w:p>
        </w:tc>
        <w:tc>
          <w:tcPr>
            <w:tcW w:w="2693" w:type="dxa"/>
          </w:tcPr>
          <w:p w14:paraId="72469ABF" w14:textId="77777777" w:rsidR="005D48D7" w:rsidRPr="008A5C5F" w:rsidRDefault="005D48D7" w:rsidP="004A7FE5">
            <w:pPr>
              <w:spacing w:after="0" w:line="240" w:lineRule="auto"/>
            </w:pPr>
          </w:p>
        </w:tc>
      </w:tr>
      <w:tr w:rsidR="004A7FE5" w:rsidRPr="005A674B" w14:paraId="530D41CB" w14:textId="77777777" w:rsidTr="004A7FE5">
        <w:trPr>
          <w:trHeight w:val="267"/>
        </w:trPr>
        <w:tc>
          <w:tcPr>
            <w:tcW w:w="796" w:type="dxa"/>
            <w:vMerge w:val="restart"/>
          </w:tcPr>
          <w:p w14:paraId="65B822B4" w14:textId="77777777" w:rsidR="004A7FE5" w:rsidRPr="008A5C5F" w:rsidRDefault="004A7FE5" w:rsidP="004A7FE5">
            <w:pPr>
              <w:spacing w:after="0" w:line="240" w:lineRule="auto"/>
            </w:pPr>
            <w:r>
              <w:t xml:space="preserve">Savoir -être </w:t>
            </w:r>
          </w:p>
        </w:tc>
        <w:tc>
          <w:tcPr>
            <w:tcW w:w="4733" w:type="dxa"/>
          </w:tcPr>
          <w:p w14:paraId="641849ED" w14:textId="77777777" w:rsidR="004A7FE5" w:rsidRPr="00F666B6" w:rsidRDefault="004A7FE5" w:rsidP="004A7FE5">
            <w:pPr>
              <w:spacing w:after="0" w:line="240" w:lineRule="auto"/>
              <w:rPr>
                <w:sz w:val="18"/>
                <w:szCs w:val="18"/>
              </w:rPr>
            </w:pPr>
            <w:r w:rsidRPr="00F666B6">
              <w:rPr>
                <w:sz w:val="18"/>
                <w:szCs w:val="18"/>
              </w:rPr>
              <w:t>Instaure une relation de confiance et explore la plainte du patient par une écoute active, laisse le temps nécessaire un patient pour l’expression verbale (7,8</w:t>
            </w:r>
            <w:r w:rsidR="00E51CC6">
              <w:rPr>
                <w:sz w:val="18"/>
                <w:szCs w:val="18"/>
              </w:rPr>
              <w:t>,13,15,16,18,19,22</w:t>
            </w:r>
            <w:r w:rsidRPr="00F666B6">
              <w:rPr>
                <w:sz w:val="18"/>
                <w:szCs w:val="18"/>
              </w:rPr>
              <w:t>)</w:t>
            </w:r>
          </w:p>
        </w:tc>
        <w:tc>
          <w:tcPr>
            <w:tcW w:w="850" w:type="dxa"/>
          </w:tcPr>
          <w:p w14:paraId="12D8F094" w14:textId="77777777" w:rsidR="004A7FE5" w:rsidRPr="008A5C5F" w:rsidRDefault="004A7FE5" w:rsidP="004A7FE5">
            <w:pPr>
              <w:spacing w:after="0" w:line="240" w:lineRule="auto"/>
            </w:pPr>
          </w:p>
        </w:tc>
        <w:tc>
          <w:tcPr>
            <w:tcW w:w="1418" w:type="dxa"/>
          </w:tcPr>
          <w:p w14:paraId="27920B53" w14:textId="77777777" w:rsidR="004A7FE5" w:rsidRPr="008A5C5F" w:rsidRDefault="004A7FE5" w:rsidP="004A7FE5">
            <w:pPr>
              <w:spacing w:after="0" w:line="240" w:lineRule="auto"/>
            </w:pPr>
          </w:p>
        </w:tc>
        <w:tc>
          <w:tcPr>
            <w:tcW w:w="992" w:type="dxa"/>
          </w:tcPr>
          <w:p w14:paraId="28C9336A" w14:textId="77777777" w:rsidR="004A7FE5" w:rsidRPr="008A5C5F" w:rsidRDefault="004A7FE5" w:rsidP="004A7FE5">
            <w:pPr>
              <w:spacing w:after="0" w:line="240" w:lineRule="auto"/>
            </w:pPr>
          </w:p>
        </w:tc>
        <w:tc>
          <w:tcPr>
            <w:tcW w:w="2693" w:type="dxa"/>
          </w:tcPr>
          <w:p w14:paraId="49C62F31" w14:textId="77777777" w:rsidR="004A7FE5" w:rsidRPr="008A5C5F" w:rsidRDefault="004A7FE5" w:rsidP="004A7FE5">
            <w:pPr>
              <w:spacing w:after="0" w:line="240" w:lineRule="auto"/>
            </w:pPr>
          </w:p>
        </w:tc>
      </w:tr>
      <w:tr w:rsidR="004A7FE5" w:rsidRPr="005A674B" w14:paraId="33E1BFC8" w14:textId="77777777" w:rsidTr="004A7FE5">
        <w:trPr>
          <w:trHeight w:val="546"/>
        </w:trPr>
        <w:tc>
          <w:tcPr>
            <w:tcW w:w="796" w:type="dxa"/>
            <w:vMerge/>
          </w:tcPr>
          <w:p w14:paraId="3EA1DE2A" w14:textId="77777777" w:rsidR="004A7FE5" w:rsidRPr="008A5C5F" w:rsidRDefault="004A7FE5" w:rsidP="004A7FE5">
            <w:pPr>
              <w:spacing w:after="0" w:line="240" w:lineRule="auto"/>
            </w:pPr>
          </w:p>
        </w:tc>
        <w:tc>
          <w:tcPr>
            <w:tcW w:w="4733" w:type="dxa"/>
          </w:tcPr>
          <w:p w14:paraId="62D4CDCB" w14:textId="77777777" w:rsidR="004A7FE5" w:rsidRPr="00F666B6" w:rsidRDefault="004A7FE5" w:rsidP="004A7FE5">
            <w:pPr>
              <w:spacing w:after="0" w:line="240" w:lineRule="auto"/>
              <w:rPr>
                <w:sz w:val="18"/>
                <w:szCs w:val="18"/>
              </w:rPr>
            </w:pPr>
            <w:r w:rsidRPr="00F666B6">
              <w:rPr>
                <w:sz w:val="18"/>
                <w:szCs w:val="18"/>
              </w:rPr>
              <w:t>S’assure de la compréhension du patient et de son adhésion au projet de soins (</w:t>
            </w:r>
            <w:r w:rsidR="00E51CC6">
              <w:rPr>
                <w:sz w:val="18"/>
                <w:szCs w:val="18"/>
              </w:rPr>
              <w:t>7,</w:t>
            </w:r>
            <w:r w:rsidRPr="00F666B6">
              <w:rPr>
                <w:sz w:val="18"/>
                <w:szCs w:val="18"/>
              </w:rPr>
              <w:t>8</w:t>
            </w:r>
            <w:r w:rsidR="00E51CC6">
              <w:rPr>
                <w:sz w:val="18"/>
                <w:szCs w:val="18"/>
              </w:rPr>
              <w:t>,10,11,12</w:t>
            </w:r>
            <w:r w:rsidRPr="00F666B6">
              <w:rPr>
                <w:sz w:val="18"/>
                <w:szCs w:val="18"/>
              </w:rPr>
              <w:t>)</w:t>
            </w:r>
          </w:p>
        </w:tc>
        <w:tc>
          <w:tcPr>
            <w:tcW w:w="850" w:type="dxa"/>
          </w:tcPr>
          <w:p w14:paraId="18E7CB1A" w14:textId="77777777" w:rsidR="004A7FE5" w:rsidRPr="008A5C5F" w:rsidRDefault="004A7FE5" w:rsidP="004A7FE5">
            <w:pPr>
              <w:spacing w:after="0" w:line="240" w:lineRule="auto"/>
            </w:pPr>
          </w:p>
        </w:tc>
        <w:tc>
          <w:tcPr>
            <w:tcW w:w="1418" w:type="dxa"/>
          </w:tcPr>
          <w:p w14:paraId="0F675C92" w14:textId="77777777" w:rsidR="004A7FE5" w:rsidRPr="008A5C5F" w:rsidRDefault="004A7FE5" w:rsidP="004A7FE5">
            <w:pPr>
              <w:spacing w:after="0" w:line="240" w:lineRule="auto"/>
            </w:pPr>
          </w:p>
        </w:tc>
        <w:tc>
          <w:tcPr>
            <w:tcW w:w="992" w:type="dxa"/>
          </w:tcPr>
          <w:p w14:paraId="0B570264" w14:textId="77777777" w:rsidR="004A7FE5" w:rsidRPr="008A5C5F" w:rsidRDefault="004A7FE5" w:rsidP="004A7FE5">
            <w:pPr>
              <w:spacing w:after="0" w:line="240" w:lineRule="auto"/>
            </w:pPr>
          </w:p>
        </w:tc>
        <w:tc>
          <w:tcPr>
            <w:tcW w:w="2693" w:type="dxa"/>
          </w:tcPr>
          <w:p w14:paraId="24037665" w14:textId="77777777" w:rsidR="004A7FE5" w:rsidRPr="008A5C5F" w:rsidRDefault="004A7FE5" w:rsidP="004A7FE5">
            <w:pPr>
              <w:spacing w:after="0" w:line="240" w:lineRule="auto"/>
            </w:pPr>
          </w:p>
        </w:tc>
      </w:tr>
    </w:tbl>
    <w:p w14:paraId="7687333F" w14:textId="77777777" w:rsidR="004A7FE5" w:rsidRPr="008A5C5F" w:rsidRDefault="004A7FE5" w:rsidP="004A7FE5"/>
    <w:p w14:paraId="3BC5DEB0" w14:textId="77777777" w:rsidR="004A7FE5" w:rsidRPr="008A5C5F" w:rsidRDefault="004A7FE5" w:rsidP="004A7FE5">
      <w:pPr>
        <w:ind w:left="1455" w:hanging="1455"/>
      </w:pPr>
      <w:r w:rsidRPr="008A5C5F">
        <w:t>Situation :</w:t>
      </w:r>
      <w:r w:rsidRPr="008A5C5F">
        <w:tab/>
        <w:t xml:space="preserve"> □ non maitrisée</w:t>
      </w:r>
      <w:r w:rsidRPr="008A5C5F">
        <w:tab/>
        <w:t xml:space="preserve">□ partiellement maitrisée                                                      </w:t>
      </w:r>
      <w:r w:rsidRPr="008A5C5F">
        <w:tab/>
      </w:r>
      <w:r w:rsidRPr="008A5C5F">
        <w:tab/>
        <w:t xml:space="preserve">                 □ maitrisée</w:t>
      </w:r>
      <w:r w:rsidRPr="008A5C5F">
        <w:tab/>
      </w:r>
      <w:r w:rsidRPr="008A5C5F">
        <w:tab/>
        <w:t xml:space="preserve">□ </w:t>
      </w:r>
      <w:r w:rsidR="00F3381A">
        <w:rPr>
          <w:rFonts w:ascii="Calibri" w:hAnsi="Calibri"/>
        </w:rPr>
        <w:t>Bien</w:t>
      </w:r>
      <w:r w:rsidRPr="008A5C5F">
        <w:t xml:space="preserve"> maitrisée </w:t>
      </w:r>
    </w:p>
    <w:p w14:paraId="30FCE7DF" w14:textId="77777777" w:rsidR="004A7FE5" w:rsidRDefault="004A7FE5" w:rsidP="00500A01">
      <w:pPr>
        <w:ind w:left="1455" w:hanging="1455"/>
        <w:rPr>
          <w:rFonts w:ascii="Calibri" w:hAnsi="Calibri"/>
        </w:rPr>
      </w:pPr>
    </w:p>
    <w:p w14:paraId="0327E877" w14:textId="77777777" w:rsidR="00F0030A" w:rsidRDefault="00F0030A" w:rsidP="00500A01">
      <w:pPr>
        <w:ind w:left="1455" w:hanging="1455"/>
        <w:rPr>
          <w:rFonts w:ascii="Calibri" w:hAnsi="Calibri"/>
        </w:rPr>
      </w:pPr>
    </w:p>
    <w:p w14:paraId="2D0DCCE3" w14:textId="77777777" w:rsidR="00F0030A" w:rsidRPr="00F0030A" w:rsidRDefault="00F0030A" w:rsidP="00F0030A">
      <w:pPr>
        <w:rPr>
          <w:rFonts w:ascii="Calibri" w:hAnsi="Calibri"/>
          <w:b/>
          <w:sz w:val="20"/>
          <w:szCs w:val="20"/>
        </w:rPr>
      </w:pPr>
      <w:r w:rsidRPr="00F0030A">
        <w:rPr>
          <w:rFonts w:ascii="Calibri" w:hAnsi="Calibri"/>
          <w:b/>
          <w:sz w:val="20"/>
          <w:szCs w:val="20"/>
        </w:rPr>
        <w:t xml:space="preserve">PONDERATION DE LA MAITRISE de chaque situation évaluée : </w:t>
      </w:r>
    </w:p>
    <w:p w14:paraId="0579E807" w14:textId="111408B1" w:rsidR="00F0030A" w:rsidRPr="00F64F99" w:rsidRDefault="00F0030A" w:rsidP="00F0030A">
      <w:pPr>
        <w:pStyle w:val="Paragraphedeliste"/>
        <w:numPr>
          <w:ilvl w:val="0"/>
          <w:numId w:val="3"/>
        </w:numPr>
        <w:rPr>
          <w:rFonts w:ascii="Calibri" w:hAnsi="Calibri"/>
          <w:b/>
          <w:bCs/>
          <w:i/>
          <w:iCs/>
        </w:rPr>
      </w:pPr>
      <w:r w:rsidRPr="00F64F99">
        <w:rPr>
          <w:rFonts w:ascii="Calibri" w:hAnsi="Calibri"/>
          <w:b/>
          <w:bCs/>
          <w:i/>
          <w:iCs/>
        </w:rPr>
        <w:t>Pour être « bien maitrisée », une situation évaluée ne peut avoir aucun</w:t>
      </w:r>
      <w:r w:rsidR="007F5BAD" w:rsidRPr="00F64F99">
        <w:rPr>
          <w:rFonts w:ascii="Calibri" w:hAnsi="Calibri"/>
          <w:b/>
          <w:bCs/>
          <w:i/>
          <w:iCs/>
        </w:rPr>
        <w:t xml:space="preserve"> </w:t>
      </w:r>
      <w:r w:rsidRPr="00F64F99">
        <w:rPr>
          <w:rFonts w:ascii="Calibri" w:hAnsi="Calibri"/>
          <w:b/>
          <w:bCs/>
          <w:i/>
          <w:iCs/>
        </w:rPr>
        <w:t>savoir-faire/savoir-être jugé</w:t>
      </w:r>
      <w:r w:rsidR="006B5084" w:rsidRPr="00F64F99">
        <w:rPr>
          <w:rFonts w:ascii="Calibri" w:hAnsi="Calibri"/>
          <w:b/>
          <w:bCs/>
          <w:i/>
          <w:iCs/>
        </w:rPr>
        <w:t xml:space="preserve"> </w:t>
      </w:r>
      <w:r w:rsidRPr="00F64F99">
        <w:rPr>
          <w:rFonts w:ascii="Calibri" w:hAnsi="Calibri"/>
          <w:b/>
          <w:bCs/>
          <w:i/>
          <w:iCs/>
        </w:rPr>
        <w:t xml:space="preserve">comme « non acquis » et au moins la moitié « en voie d’acquisition » comme maitrise minimum de la situation. </w:t>
      </w:r>
    </w:p>
    <w:p w14:paraId="30C70A91" w14:textId="686FD467" w:rsidR="00F0030A" w:rsidRPr="00F64F99" w:rsidRDefault="00F0030A" w:rsidP="00F0030A">
      <w:pPr>
        <w:pStyle w:val="Paragraphedeliste"/>
        <w:numPr>
          <w:ilvl w:val="0"/>
          <w:numId w:val="3"/>
        </w:numPr>
        <w:rPr>
          <w:rFonts w:ascii="Calibri" w:hAnsi="Calibri"/>
          <w:b/>
          <w:bCs/>
          <w:i/>
          <w:iCs/>
        </w:rPr>
      </w:pPr>
      <w:r w:rsidRPr="00F64F99">
        <w:rPr>
          <w:rFonts w:ascii="Calibri" w:hAnsi="Calibri"/>
          <w:b/>
          <w:bCs/>
          <w:i/>
          <w:iCs/>
        </w:rPr>
        <w:t xml:space="preserve">Si un savoir-faire/savoir-être est jugé « non acquis » (maximum un), et si au moins un </w:t>
      </w:r>
      <w:r w:rsidR="00F64F99" w:rsidRPr="00F64F99">
        <w:rPr>
          <w:rFonts w:ascii="Calibri" w:hAnsi="Calibri"/>
          <w:b/>
          <w:bCs/>
          <w:i/>
          <w:iCs/>
        </w:rPr>
        <w:t>tiers des</w:t>
      </w:r>
      <w:r w:rsidRPr="00F64F99">
        <w:rPr>
          <w:rFonts w:ascii="Calibri" w:hAnsi="Calibri"/>
          <w:b/>
          <w:bCs/>
          <w:i/>
          <w:iCs/>
        </w:rPr>
        <w:t xml:space="preserve"> savoir-faire/savoir-être sont jugés « en voie d’acquisition », alors la situation peut être </w:t>
      </w:r>
      <w:proofErr w:type="gramStart"/>
      <w:r w:rsidRPr="00F64F99">
        <w:rPr>
          <w:rFonts w:ascii="Calibri" w:hAnsi="Calibri"/>
          <w:b/>
          <w:bCs/>
          <w:i/>
          <w:iCs/>
        </w:rPr>
        <w:t>au maximum évaluée</w:t>
      </w:r>
      <w:proofErr w:type="gramEnd"/>
      <w:r w:rsidRPr="00F64F99">
        <w:rPr>
          <w:rFonts w:ascii="Calibri" w:hAnsi="Calibri"/>
          <w:b/>
          <w:bCs/>
          <w:i/>
          <w:iCs/>
        </w:rPr>
        <w:t xml:space="preserve"> comme « maitrisée » (et non pas bien maitrisée).</w:t>
      </w:r>
    </w:p>
    <w:p w14:paraId="5EED3517" w14:textId="0A0A1A22" w:rsidR="00F0030A" w:rsidRPr="00F64F99" w:rsidRDefault="00F0030A" w:rsidP="00F0030A">
      <w:pPr>
        <w:pStyle w:val="Paragraphedeliste"/>
        <w:numPr>
          <w:ilvl w:val="0"/>
          <w:numId w:val="3"/>
        </w:numPr>
        <w:rPr>
          <w:rFonts w:ascii="Calibri" w:hAnsi="Calibri"/>
          <w:b/>
          <w:bCs/>
          <w:i/>
          <w:iCs/>
        </w:rPr>
      </w:pPr>
      <w:r w:rsidRPr="00F64F99">
        <w:rPr>
          <w:rFonts w:ascii="Calibri" w:hAnsi="Calibri"/>
          <w:b/>
          <w:bCs/>
          <w:i/>
          <w:iCs/>
        </w:rPr>
        <w:t xml:space="preserve">Si plus </w:t>
      </w:r>
      <w:r w:rsidR="00F64F99" w:rsidRPr="00F64F99">
        <w:rPr>
          <w:rFonts w:ascii="Calibri" w:hAnsi="Calibri"/>
          <w:b/>
          <w:bCs/>
          <w:i/>
          <w:iCs/>
        </w:rPr>
        <w:t>d’un</w:t>
      </w:r>
      <w:r w:rsidRPr="00F64F99">
        <w:rPr>
          <w:rFonts w:ascii="Calibri" w:hAnsi="Calibri"/>
          <w:b/>
          <w:bCs/>
          <w:i/>
          <w:iCs/>
        </w:rPr>
        <w:t xml:space="preserve"> savoir-faire/savoir-être est </w:t>
      </w:r>
      <w:r w:rsidR="00F64F99" w:rsidRPr="00F64F99">
        <w:rPr>
          <w:rFonts w:ascii="Calibri" w:hAnsi="Calibri"/>
          <w:b/>
          <w:bCs/>
          <w:i/>
          <w:iCs/>
        </w:rPr>
        <w:t>jugé «</w:t>
      </w:r>
      <w:r w:rsidRPr="00F64F99">
        <w:rPr>
          <w:rFonts w:ascii="Calibri" w:hAnsi="Calibri"/>
          <w:b/>
          <w:bCs/>
          <w:i/>
          <w:iCs/>
        </w:rPr>
        <w:t xml:space="preserve"> non acquis » (maximum deux), la situation peut être évaluée tout au plus comme « partiellement maitrisée » </w:t>
      </w:r>
    </w:p>
    <w:p w14:paraId="4D1A9A15" w14:textId="66BD7E05" w:rsidR="00F0030A" w:rsidRPr="00F64F99" w:rsidRDefault="00F0030A" w:rsidP="00F0030A">
      <w:pPr>
        <w:pStyle w:val="Paragraphedeliste"/>
        <w:numPr>
          <w:ilvl w:val="0"/>
          <w:numId w:val="3"/>
        </w:numPr>
        <w:rPr>
          <w:rFonts w:ascii="Calibri" w:hAnsi="Calibri"/>
          <w:b/>
          <w:bCs/>
          <w:i/>
          <w:iCs/>
        </w:rPr>
      </w:pPr>
      <w:r w:rsidRPr="00F64F99">
        <w:rPr>
          <w:rFonts w:ascii="Calibri" w:hAnsi="Calibri"/>
          <w:b/>
          <w:bCs/>
          <w:i/>
          <w:iCs/>
        </w:rPr>
        <w:t xml:space="preserve">Si plus de </w:t>
      </w:r>
      <w:r w:rsidR="00F64F99" w:rsidRPr="00F64F99">
        <w:rPr>
          <w:rFonts w:ascii="Calibri" w:hAnsi="Calibri"/>
          <w:b/>
          <w:bCs/>
          <w:i/>
          <w:iCs/>
        </w:rPr>
        <w:t>deux savoir</w:t>
      </w:r>
      <w:r w:rsidRPr="00F64F99">
        <w:rPr>
          <w:rFonts w:ascii="Calibri" w:hAnsi="Calibri"/>
          <w:b/>
          <w:bCs/>
          <w:i/>
          <w:iCs/>
        </w:rPr>
        <w:t xml:space="preserve">-faire/savoir-être sont jugés « non acquis », alors la situation peut tout au plus être évaluée comme « non maitrisée ». </w:t>
      </w:r>
    </w:p>
    <w:p w14:paraId="1095F298" w14:textId="77777777" w:rsidR="00F0030A" w:rsidRPr="00F64F99" w:rsidRDefault="00F0030A" w:rsidP="00500A01">
      <w:pPr>
        <w:ind w:left="1455" w:hanging="1455"/>
        <w:rPr>
          <w:rFonts w:ascii="Calibri" w:hAnsi="Calibri"/>
          <w:b/>
          <w:bCs/>
          <w:i/>
          <w:iCs/>
        </w:rPr>
      </w:pPr>
    </w:p>
    <w:p w14:paraId="63887853" w14:textId="77777777" w:rsidR="004106EE" w:rsidRDefault="004106EE" w:rsidP="00500A01">
      <w:pPr>
        <w:ind w:left="1455" w:hanging="1455"/>
        <w:rPr>
          <w:rFonts w:ascii="Calibri" w:hAnsi="Calibri"/>
        </w:rPr>
      </w:pPr>
    </w:p>
    <w:p w14:paraId="057CF075" w14:textId="77777777" w:rsidR="004106EE" w:rsidRDefault="004106EE" w:rsidP="00500A01">
      <w:pPr>
        <w:ind w:left="1455" w:hanging="1455"/>
        <w:rPr>
          <w:rFonts w:ascii="Calibri" w:hAnsi="Calibri"/>
        </w:rPr>
      </w:pPr>
    </w:p>
    <w:sectPr w:rsidR="004106EE" w:rsidSect="00F64F99">
      <w:pgSz w:w="11906" w:h="16838"/>
      <w:pgMar w:top="567" w:right="720" w:bottom="72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60D4"/>
    <w:multiLevelType w:val="hybridMultilevel"/>
    <w:tmpl w:val="733C535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52B4021D"/>
    <w:multiLevelType w:val="hybridMultilevel"/>
    <w:tmpl w:val="0A92E3A6"/>
    <w:lvl w:ilvl="0" w:tplc="417C94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317830"/>
    <w:multiLevelType w:val="hybridMultilevel"/>
    <w:tmpl w:val="478E8B3A"/>
    <w:lvl w:ilvl="0" w:tplc="7CBA81A6">
      <w:numFmt w:val="bullet"/>
      <w:lvlText w:val="-"/>
      <w:lvlJc w:val="left"/>
      <w:pPr>
        <w:tabs>
          <w:tab w:val="num" w:pos="720"/>
        </w:tabs>
        <w:ind w:left="720" w:hanging="360"/>
      </w:pPr>
      <w:rPr>
        <w:rFonts w:ascii="Calibri" w:eastAsia="Times New Roman" w:hAnsi="Calibri"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0E"/>
    <w:rsid w:val="00041F77"/>
    <w:rsid w:val="0006268C"/>
    <w:rsid w:val="00063F0F"/>
    <w:rsid w:val="000D5C5C"/>
    <w:rsid w:val="000E0BBF"/>
    <w:rsid w:val="000E1461"/>
    <w:rsid w:val="00154E75"/>
    <w:rsid w:val="00165CF5"/>
    <w:rsid w:val="00191976"/>
    <w:rsid w:val="0019512C"/>
    <w:rsid w:val="001D79B0"/>
    <w:rsid w:val="001E0632"/>
    <w:rsid w:val="0020390C"/>
    <w:rsid w:val="00212F52"/>
    <w:rsid w:val="00256935"/>
    <w:rsid w:val="0027181A"/>
    <w:rsid w:val="002C388A"/>
    <w:rsid w:val="002F6951"/>
    <w:rsid w:val="00305678"/>
    <w:rsid w:val="00335419"/>
    <w:rsid w:val="00361139"/>
    <w:rsid w:val="00395421"/>
    <w:rsid w:val="003A6E68"/>
    <w:rsid w:val="003B58E9"/>
    <w:rsid w:val="003D3A27"/>
    <w:rsid w:val="004059B9"/>
    <w:rsid w:val="004106EE"/>
    <w:rsid w:val="00440C18"/>
    <w:rsid w:val="00495082"/>
    <w:rsid w:val="004A1F55"/>
    <w:rsid w:val="004A7FE5"/>
    <w:rsid w:val="004B0DF4"/>
    <w:rsid w:val="004B20E0"/>
    <w:rsid w:val="00500A01"/>
    <w:rsid w:val="00525509"/>
    <w:rsid w:val="00562181"/>
    <w:rsid w:val="005C0E34"/>
    <w:rsid w:val="005D48D7"/>
    <w:rsid w:val="0063567F"/>
    <w:rsid w:val="00681215"/>
    <w:rsid w:val="006824B3"/>
    <w:rsid w:val="006B5084"/>
    <w:rsid w:val="006D26F4"/>
    <w:rsid w:val="006F41B6"/>
    <w:rsid w:val="0074280C"/>
    <w:rsid w:val="0074657F"/>
    <w:rsid w:val="00753777"/>
    <w:rsid w:val="007579D6"/>
    <w:rsid w:val="00767911"/>
    <w:rsid w:val="007A160A"/>
    <w:rsid w:val="007B06E4"/>
    <w:rsid w:val="007B7ACD"/>
    <w:rsid w:val="007F2F4A"/>
    <w:rsid w:val="007F5496"/>
    <w:rsid w:val="007F5BAD"/>
    <w:rsid w:val="00810EDF"/>
    <w:rsid w:val="008421BB"/>
    <w:rsid w:val="00876AFF"/>
    <w:rsid w:val="00884AEB"/>
    <w:rsid w:val="00890B7C"/>
    <w:rsid w:val="00893A45"/>
    <w:rsid w:val="008B4A0E"/>
    <w:rsid w:val="008C60CD"/>
    <w:rsid w:val="009E71AE"/>
    <w:rsid w:val="00A03F92"/>
    <w:rsid w:val="00A3553B"/>
    <w:rsid w:val="00A432AA"/>
    <w:rsid w:val="00AB7C5A"/>
    <w:rsid w:val="00AD3D8B"/>
    <w:rsid w:val="00AE5AE5"/>
    <w:rsid w:val="00B40949"/>
    <w:rsid w:val="00B45070"/>
    <w:rsid w:val="00B66E43"/>
    <w:rsid w:val="00BC63F8"/>
    <w:rsid w:val="00BD7199"/>
    <w:rsid w:val="00BF1DB8"/>
    <w:rsid w:val="00C35EB1"/>
    <w:rsid w:val="00C84373"/>
    <w:rsid w:val="00C918C7"/>
    <w:rsid w:val="00C9346B"/>
    <w:rsid w:val="00CD3F60"/>
    <w:rsid w:val="00D13C08"/>
    <w:rsid w:val="00D2664D"/>
    <w:rsid w:val="00D41BD8"/>
    <w:rsid w:val="00D57A02"/>
    <w:rsid w:val="00D96660"/>
    <w:rsid w:val="00DA4AF6"/>
    <w:rsid w:val="00DE1B70"/>
    <w:rsid w:val="00DE27D3"/>
    <w:rsid w:val="00DF6051"/>
    <w:rsid w:val="00E3508B"/>
    <w:rsid w:val="00E51CC6"/>
    <w:rsid w:val="00EA6D81"/>
    <w:rsid w:val="00EE0BD8"/>
    <w:rsid w:val="00F0030A"/>
    <w:rsid w:val="00F274C1"/>
    <w:rsid w:val="00F321D3"/>
    <w:rsid w:val="00F3381A"/>
    <w:rsid w:val="00F41AEA"/>
    <w:rsid w:val="00F64F99"/>
    <w:rsid w:val="00F7375C"/>
    <w:rsid w:val="00FC2D13"/>
    <w:rsid w:val="00FF0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5834"/>
  <w15:docId w15:val="{C6165B2E-D0D7-EA40-BB17-582D582F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4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95082"/>
    <w:pPr>
      <w:ind w:left="720"/>
      <w:contextualSpacing/>
    </w:pPr>
  </w:style>
  <w:style w:type="paragraph" w:styleId="Textedebulles">
    <w:name w:val="Balloon Text"/>
    <w:basedOn w:val="Normal"/>
    <w:link w:val="TextedebullesCar"/>
    <w:uiPriority w:val="99"/>
    <w:semiHidden/>
    <w:unhideWhenUsed/>
    <w:rsid w:val="00361139"/>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6113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5444C-8EE7-4716-97E3-375EF8B1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3990</Words>
  <Characters>21949</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H.Matthieu</dc:creator>
  <cp:lastModifiedBy>MARC BAYEN</cp:lastModifiedBy>
  <cp:revision>3</cp:revision>
  <dcterms:created xsi:type="dcterms:W3CDTF">2019-10-21T07:49:00Z</dcterms:created>
  <dcterms:modified xsi:type="dcterms:W3CDTF">2019-10-21T08:19:00Z</dcterms:modified>
</cp:coreProperties>
</file>